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C9BB" w14:textId="127C7143" w:rsidR="002758B3" w:rsidRDefault="002758B3" w:rsidP="002758B3">
      <w:pPr>
        <w:pStyle w:val="Titre1"/>
      </w:pPr>
      <w:r>
        <w:t xml:space="preserve">CONDITIONS GÉNÉRALES DE VENTE ACTIVITÉS FORMATION </w:t>
      </w:r>
      <w:r w:rsidR="00BE1795">
        <w:t>DE CB CONSULTING</w:t>
      </w:r>
    </w:p>
    <w:p w14:paraId="6A7AC8BF" w14:textId="77777777" w:rsidR="002758B3" w:rsidRDefault="002758B3" w:rsidP="002758B3"/>
    <w:p w14:paraId="037441F9" w14:textId="2B9CD888" w:rsidR="002758B3" w:rsidRDefault="002758B3" w:rsidP="002758B3">
      <w:pPr>
        <w:pStyle w:val="Titre2"/>
      </w:pPr>
      <w:r>
        <w:t>DÉFINITIONS</w:t>
      </w:r>
    </w:p>
    <w:p w14:paraId="1E13A73B" w14:textId="77777777" w:rsidR="002758B3" w:rsidRPr="002758B3" w:rsidRDefault="002758B3" w:rsidP="002758B3">
      <w:pPr>
        <w:rPr>
          <w:sz w:val="24"/>
        </w:rPr>
      </w:pPr>
    </w:p>
    <w:p w14:paraId="730337A1" w14:textId="0AC0CA00" w:rsidR="002758B3" w:rsidRPr="002758B3" w:rsidRDefault="002758B3" w:rsidP="002758B3">
      <w:pPr>
        <w:rPr>
          <w:sz w:val="24"/>
        </w:rPr>
      </w:pPr>
      <w:r w:rsidRPr="002758B3">
        <w:rPr>
          <w:b/>
          <w:sz w:val="24"/>
        </w:rPr>
        <w:t>Client :</w:t>
      </w:r>
      <w:r w:rsidRPr="002758B3">
        <w:rPr>
          <w:sz w:val="24"/>
        </w:rPr>
        <w:t xml:space="preserve"> co-contractant de </w:t>
      </w:r>
      <w:r w:rsidR="00BE1795">
        <w:rPr>
          <w:sz w:val="24"/>
        </w:rPr>
        <w:t>CB consulting</w:t>
      </w:r>
      <w:r>
        <w:rPr>
          <w:sz w:val="24"/>
        </w:rPr>
        <w:t>.</w:t>
      </w:r>
    </w:p>
    <w:p w14:paraId="5D7A1A57" w14:textId="7F92C275" w:rsidR="002758B3" w:rsidRPr="002758B3" w:rsidRDefault="002758B3" w:rsidP="002758B3">
      <w:pPr>
        <w:rPr>
          <w:sz w:val="24"/>
        </w:rPr>
      </w:pPr>
      <w:r w:rsidRPr="002758B3">
        <w:rPr>
          <w:b/>
          <w:sz w:val="24"/>
        </w:rPr>
        <w:t>Formation inter</w:t>
      </w:r>
      <w:r w:rsidR="00E46893">
        <w:rPr>
          <w:b/>
          <w:sz w:val="24"/>
        </w:rPr>
        <w:t>-</w:t>
      </w:r>
      <w:r w:rsidRPr="002758B3">
        <w:rPr>
          <w:b/>
          <w:sz w:val="24"/>
        </w:rPr>
        <w:t>entreprises :</w:t>
      </w:r>
      <w:r w:rsidRPr="002758B3">
        <w:rPr>
          <w:sz w:val="24"/>
        </w:rPr>
        <w:t xml:space="preserve"> formation sur catalogue réalisée dans nos locaux ou dans des locaux mis à disposition par </w:t>
      </w:r>
      <w:r w:rsidR="00BE1795">
        <w:rPr>
          <w:sz w:val="24"/>
        </w:rPr>
        <w:t>CB Consulting</w:t>
      </w:r>
    </w:p>
    <w:p w14:paraId="3E4465B0" w14:textId="48EE7888" w:rsidR="002758B3" w:rsidRPr="002758B3" w:rsidRDefault="002758B3" w:rsidP="002758B3">
      <w:pPr>
        <w:rPr>
          <w:sz w:val="24"/>
        </w:rPr>
      </w:pPr>
      <w:r w:rsidRPr="002758B3">
        <w:rPr>
          <w:b/>
          <w:sz w:val="24"/>
        </w:rPr>
        <w:t xml:space="preserve">Formation </w:t>
      </w:r>
      <w:r w:rsidR="00E46893" w:rsidRPr="002758B3">
        <w:rPr>
          <w:b/>
          <w:sz w:val="24"/>
        </w:rPr>
        <w:t>intra-entreprise</w:t>
      </w:r>
      <w:r w:rsidRPr="002758B3">
        <w:rPr>
          <w:b/>
          <w:sz w:val="24"/>
        </w:rPr>
        <w:t xml:space="preserve"> : </w:t>
      </w:r>
      <w:r w:rsidRPr="002758B3">
        <w:rPr>
          <w:sz w:val="24"/>
        </w:rPr>
        <w:t>formation réalisée sur mesure pour le compte d’un Client réalisée dans nos locaux, dans les locaux du Client ou dans des locaux mis à la disposition par le Client ou par</w:t>
      </w:r>
      <w:r>
        <w:rPr>
          <w:sz w:val="24"/>
        </w:rPr>
        <w:t xml:space="preserve"> </w:t>
      </w:r>
      <w:r w:rsidR="00BE1795">
        <w:rPr>
          <w:sz w:val="24"/>
        </w:rPr>
        <w:t>CB Consulting</w:t>
      </w:r>
    </w:p>
    <w:p w14:paraId="04C64CC4" w14:textId="03D71FE6" w:rsidR="002758B3" w:rsidRPr="002758B3" w:rsidRDefault="002758B3" w:rsidP="002758B3">
      <w:pPr>
        <w:rPr>
          <w:sz w:val="24"/>
        </w:rPr>
      </w:pPr>
      <w:r w:rsidRPr="002758B3">
        <w:rPr>
          <w:b/>
          <w:sz w:val="24"/>
        </w:rPr>
        <w:t xml:space="preserve">Formation à distance : </w:t>
      </w:r>
      <w:r>
        <w:rPr>
          <w:sz w:val="24"/>
        </w:rPr>
        <w:t>formation réalisée par le stagiaire en autonomie grâce à des supports écrits, audios ou vidéos</w:t>
      </w:r>
      <w:r w:rsidRPr="002758B3">
        <w:rPr>
          <w:sz w:val="24"/>
        </w:rPr>
        <w:t>.</w:t>
      </w:r>
    </w:p>
    <w:p w14:paraId="467BB6EC" w14:textId="77777777" w:rsidR="002758B3" w:rsidRPr="002758B3" w:rsidRDefault="002758B3" w:rsidP="002758B3">
      <w:pPr>
        <w:rPr>
          <w:sz w:val="24"/>
        </w:rPr>
      </w:pPr>
    </w:p>
    <w:p w14:paraId="13254CA9" w14:textId="480CBC33" w:rsidR="002758B3" w:rsidRPr="002758B3" w:rsidRDefault="002758B3" w:rsidP="002758B3">
      <w:pPr>
        <w:pStyle w:val="Titre2"/>
      </w:pPr>
      <w:r w:rsidRPr="002758B3">
        <w:t>OBJET ET CHAMP D’APPLICATION</w:t>
      </w:r>
    </w:p>
    <w:p w14:paraId="18FAA977" w14:textId="77777777" w:rsidR="002758B3" w:rsidRPr="002758B3" w:rsidRDefault="002758B3" w:rsidP="002758B3">
      <w:pPr>
        <w:rPr>
          <w:sz w:val="24"/>
        </w:rPr>
      </w:pPr>
    </w:p>
    <w:p w14:paraId="63440B4D" w14:textId="77777777" w:rsidR="002758B3" w:rsidRPr="002758B3" w:rsidRDefault="002758B3" w:rsidP="002758B3">
      <w:pPr>
        <w:rPr>
          <w:sz w:val="24"/>
        </w:rPr>
      </w:pPr>
      <w:r w:rsidRPr="002758B3">
        <w:rPr>
          <w:sz w:val="24"/>
        </w:rPr>
        <w:t>Toute commande de formation implique l’acceptation sans réserve par le Client et son adhésion pleine et entière aux présentes conditions générales de vente qui prévalent sur tout autre document du Client, et notamment sur toutes conditions générales d’achat.</w:t>
      </w:r>
    </w:p>
    <w:p w14:paraId="44727758" w14:textId="77777777" w:rsidR="002758B3" w:rsidRPr="002758B3" w:rsidRDefault="002758B3" w:rsidP="002758B3">
      <w:pPr>
        <w:rPr>
          <w:sz w:val="24"/>
        </w:rPr>
      </w:pPr>
    </w:p>
    <w:p w14:paraId="765933CC" w14:textId="2CFB843C" w:rsidR="002758B3" w:rsidRPr="002758B3" w:rsidRDefault="002758B3" w:rsidP="002758B3">
      <w:pPr>
        <w:pStyle w:val="Titre2"/>
      </w:pPr>
      <w:r w:rsidRPr="002758B3">
        <w:t>DOCUMENTS CONTRACTUELS</w:t>
      </w:r>
    </w:p>
    <w:p w14:paraId="5725083A" w14:textId="77777777" w:rsidR="002758B3" w:rsidRPr="002758B3" w:rsidRDefault="002758B3" w:rsidP="002758B3">
      <w:pPr>
        <w:rPr>
          <w:sz w:val="24"/>
        </w:rPr>
      </w:pPr>
    </w:p>
    <w:p w14:paraId="42B9814C" w14:textId="575B8914" w:rsidR="002758B3" w:rsidRPr="002758B3" w:rsidRDefault="00BE1795" w:rsidP="002758B3">
      <w:pPr>
        <w:rPr>
          <w:sz w:val="24"/>
        </w:rPr>
      </w:pPr>
      <w:r>
        <w:rPr>
          <w:sz w:val="24"/>
        </w:rPr>
        <w:t>CB Consulting</w:t>
      </w:r>
      <w:r w:rsidR="002758B3" w:rsidRPr="002758B3">
        <w:rPr>
          <w:sz w:val="24"/>
        </w:rPr>
        <w:t xml:space="preserve"> fait parvenir au Client, une convention de formation professionnelle continue établie selon les articles L6353-1 et L6353-2 du Code du travail. Le Client s’engage à retourner dans les plus brefs délais à </w:t>
      </w:r>
      <w:r>
        <w:rPr>
          <w:sz w:val="24"/>
        </w:rPr>
        <w:t>CB Consulting</w:t>
      </w:r>
      <w:r w:rsidR="002758B3" w:rsidRPr="002758B3">
        <w:rPr>
          <w:sz w:val="24"/>
        </w:rPr>
        <w:t xml:space="preserve"> un exemplaire signé et portant son cachet commercial. Une attestation de présence peut être adressée au Client sur demande.</w:t>
      </w:r>
    </w:p>
    <w:p w14:paraId="61A20D7C" w14:textId="77777777" w:rsidR="002758B3" w:rsidRPr="002758B3" w:rsidRDefault="002758B3" w:rsidP="002758B3">
      <w:pPr>
        <w:rPr>
          <w:sz w:val="24"/>
        </w:rPr>
      </w:pPr>
    </w:p>
    <w:p w14:paraId="20EC35D3" w14:textId="39AA9D58" w:rsidR="002758B3" w:rsidRPr="002758B3" w:rsidRDefault="002758B3" w:rsidP="002758B3">
      <w:pPr>
        <w:pStyle w:val="Titre2"/>
      </w:pPr>
      <w:r w:rsidRPr="002758B3">
        <w:t>FORMATIONS INTERENTREPRISES</w:t>
      </w:r>
    </w:p>
    <w:p w14:paraId="5254E9A4" w14:textId="77777777" w:rsidR="002758B3" w:rsidRDefault="002758B3" w:rsidP="002758B3">
      <w:pPr>
        <w:rPr>
          <w:sz w:val="24"/>
        </w:rPr>
      </w:pPr>
    </w:p>
    <w:p w14:paraId="20D9A916" w14:textId="64B6E18D" w:rsidR="002758B3" w:rsidRDefault="002758B3" w:rsidP="002758B3">
      <w:pPr>
        <w:rPr>
          <w:b/>
          <w:sz w:val="24"/>
          <w:u w:val="single"/>
        </w:rPr>
      </w:pPr>
      <w:r w:rsidRPr="002758B3">
        <w:rPr>
          <w:b/>
          <w:sz w:val="24"/>
          <w:u w:val="single"/>
        </w:rPr>
        <w:t>Conditions Financières :</w:t>
      </w:r>
    </w:p>
    <w:p w14:paraId="56F7DA14" w14:textId="77777777" w:rsidR="00F96DF2" w:rsidRPr="002758B3" w:rsidRDefault="00F96DF2" w:rsidP="002758B3">
      <w:pPr>
        <w:rPr>
          <w:b/>
          <w:sz w:val="24"/>
          <w:u w:val="single"/>
        </w:rPr>
      </w:pPr>
    </w:p>
    <w:p w14:paraId="637EA0BF" w14:textId="22CAA741" w:rsidR="002758B3" w:rsidRPr="002758B3" w:rsidRDefault="002758B3" w:rsidP="002758B3">
      <w:pPr>
        <w:rPr>
          <w:sz w:val="24"/>
        </w:rPr>
      </w:pPr>
      <w:r w:rsidRPr="002758B3">
        <w:rPr>
          <w:sz w:val="24"/>
        </w:rPr>
        <w:t xml:space="preserve">L’acceptation de </w:t>
      </w:r>
      <w:r w:rsidR="00BE1795">
        <w:rPr>
          <w:sz w:val="24"/>
        </w:rPr>
        <w:t>CB Consulting</w:t>
      </w:r>
      <w:r w:rsidRPr="002758B3">
        <w:rPr>
          <w:sz w:val="24"/>
        </w:rPr>
        <w:t xml:space="preserve"> étant conditionnée par le règlement intégral de la facture,</w:t>
      </w:r>
      <w:r>
        <w:rPr>
          <w:sz w:val="24"/>
        </w:rPr>
        <w:t xml:space="preserve"> </w:t>
      </w:r>
      <w:r w:rsidR="00BE1795">
        <w:rPr>
          <w:sz w:val="24"/>
        </w:rPr>
        <w:t>CB Consulting</w:t>
      </w:r>
      <w:r w:rsidRPr="002758B3">
        <w:rPr>
          <w:sz w:val="24"/>
        </w:rPr>
        <w:t xml:space="preserve"> se réserve expressément le droit de disposer librement des places retenues par le Client, tant que les frais d’inscription n’auront pas été couverts dans les conditions prévues ci- dessous.</w:t>
      </w:r>
    </w:p>
    <w:p w14:paraId="255F42BB" w14:textId="77777777" w:rsidR="002758B3" w:rsidRDefault="002758B3" w:rsidP="002758B3">
      <w:pPr>
        <w:rPr>
          <w:sz w:val="24"/>
        </w:rPr>
      </w:pPr>
    </w:p>
    <w:p w14:paraId="0BE9AEA9" w14:textId="7D7614C4" w:rsidR="002758B3" w:rsidRDefault="002758B3" w:rsidP="002758B3">
      <w:pPr>
        <w:rPr>
          <w:b/>
          <w:sz w:val="24"/>
          <w:u w:val="single"/>
        </w:rPr>
      </w:pPr>
      <w:r w:rsidRPr="00BD54ED">
        <w:rPr>
          <w:b/>
          <w:sz w:val="24"/>
          <w:u w:val="single"/>
        </w:rPr>
        <w:t>Les factures sont émises à l’inscription</w:t>
      </w:r>
      <w:r w:rsidR="00BD54ED" w:rsidRPr="00BD54ED">
        <w:rPr>
          <w:b/>
          <w:sz w:val="24"/>
          <w:u w:val="single"/>
        </w:rPr>
        <w:t xml:space="preserve"> : </w:t>
      </w:r>
    </w:p>
    <w:p w14:paraId="3607ABCC" w14:textId="77777777" w:rsidR="00F96DF2" w:rsidRPr="00BD54ED" w:rsidRDefault="00F96DF2" w:rsidP="002758B3">
      <w:pPr>
        <w:rPr>
          <w:b/>
          <w:sz w:val="24"/>
          <w:u w:val="single"/>
        </w:rPr>
      </w:pPr>
    </w:p>
    <w:p w14:paraId="4D4DFA24" w14:textId="51900B8F" w:rsidR="002758B3" w:rsidRPr="002758B3" w:rsidRDefault="00BE1795" w:rsidP="002758B3">
      <w:pPr>
        <w:rPr>
          <w:sz w:val="24"/>
        </w:rPr>
      </w:pPr>
      <w:r>
        <w:rPr>
          <w:sz w:val="24"/>
        </w:rPr>
        <w:t>CB Consulting</w:t>
      </w:r>
      <w:r w:rsidR="002758B3" w:rsidRPr="002758B3">
        <w:rPr>
          <w:sz w:val="24"/>
        </w:rPr>
        <w:t xml:space="preserve"> se réserve la possibilité d’ajourner une session de formation et ce sans indemnités,</w:t>
      </w:r>
      <w:r w:rsidR="00BD54ED">
        <w:rPr>
          <w:sz w:val="24"/>
        </w:rPr>
        <w:t xml:space="preserve"> </w:t>
      </w:r>
      <w:r w:rsidR="002758B3" w:rsidRPr="002758B3">
        <w:rPr>
          <w:sz w:val="24"/>
        </w:rPr>
        <w:t>au plus tard une semaine avant la date prévue, pour des raisons pédagogiques.</w:t>
      </w:r>
    </w:p>
    <w:p w14:paraId="438223B9" w14:textId="0BA34C82" w:rsidR="002758B3" w:rsidRPr="002758B3" w:rsidRDefault="002758B3" w:rsidP="002758B3">
      <w:pPr>
        <w:rPr>
          <w:sz w:val="24"/>
        </w:rPr>
      </w:pPr>
    </w:p>
    <w:p w14:paraId="72A15894" w14:textId="127085E4" w:rsidR="002758B3" w:rsidRDefault="002758B3" w:rsidP="00BD54ED">
      <w:pPr>
        <w:pStyle w:val="Titre2"/>
      </w:pPr>
      <w:r w:rsidRPr="002758B3">
        <w:t>FORMATIONS INTRAENTREPRISE</w:t>
      </w:r>
    </w:p>
    <w:p w14:paraId="7956F0A3" w14:textId="77777777" w:rsidR="00BD54ED" w:rsidRPr="002758B3" w:rsidRDefault="00BD54ED" w:rsidP="002758B3">
      <w:pPr>
        <w:rPr>
          <w:sz w:val="24"/>
        </w:rPr>
      </w:pPr>
    </w:p>
    <w:p w14:paraId="32D026F1" w14:textId="77777777" w:rsidR="002758B3" w:rsidRPr="00BD54ED" w:rsidRDefault="002758B3" w:rsidP="002758B3">
      <w:pPr>
        <w:rPr>
          <w:b/>
          <w:sz w:val="24"/>
          <w:u w:val="single"/>
        </w:rPr>
      </w:pPr>
      <w:r w:rsidRPr="00BD54ED">
        <w:rPr>
          <w:b/>
          <w:sz w:val="24"/>
          <w:u w:val="single"/>
        </w:rPr>
        <w:t>Conditions Financières :</w:t>
      </w:r>
    </w:p>
    <w:p w14:paraId="17F41335" w14:textId="77777777" w:rsidR="00BD54ED" w:rsidRDefault="00BD54ED" w:rsidP="002758B3">
      <w:pPr>
        <w:rPr>
          <w:sz w:val="24"/>
        </w:rPr>
      </w:pPr>
    </w:p>
    <w:p w14:paraId="2CE5D52C" w14:textId="65CF0201" w:rsidR="002758B3" w:rsidRPr="002758B3" w:rsidRDefault="002758B3" w:rsidP="002758B3">
      <w:pPr>
        <w:rPr>
          <w:sz w:val="24"/>
        </w:rPr>
      </w:pPr>
      <w:r w:rsidRPr="002758B3">
        <w:rPr>
          <w:sz w:val="24"/>
        </w:rPr>
        <w:t xml:space="preserve">Une proposition commerciale et financière sera préalablement établie par </w:t>
      </w:r>
      <w:r w:rsidR="00BE1795">
        <w:rPr>
          <w:sz w:val="24"/>
        </w:rPr>
        <w:t>CB Consulting</w:t>
      </w:r>
      <w:r w:rsidRPr="002758B3">
        <w:rPr>
          <w:sz w:val="24"/>
        </w:rPr>
        <w:t xml:space="preserve"> </w:t>
      </w:r>
      <w:r w:rsidR="00F46627">
        <w:rPr>
          <w:sz w:val="24"/>
        </w:rPr>
        <w:t xml:space="preserve">L’inscription est validée sous réserve du paiement intégral de la formation. Des facilités de paiement en plusieurs fois peuvent être proposés au Client. </w:t>
      </w:r>
    </w:p>
    <w:p w14:paraId="143F752B" w14:textId="22A0193B" w:rsidR="002758B3" w:rsidRPr="002758B3" w:rsidRDefault="002758B3" w:rsidP="002758B3">
      <w:pPr>
        <w:rPr>
          <w:sz w:val="24"/>
        </w:rPr>
      </w:pPr>
      <w:r w:rsidRPr="002758B3">
        <w:rPr>
          <w:sz w:val="24"/>
        </w:rPr>
        <w:t xml:space="preserve">En cas de </w:t>
      </w:r>
      <w:r w:rsidR="00F46627">
        <w:rPr>
          <w:sz w:val="24"/>
        </w:rPr>
        <w:t xml:space="preserve">paiement en plusieurs fois, le </w:t>
      </w:r>
      <w:r w:rsidRPr="002758B3">
        <w:rPr>
          <w:sz w:val="24"/>
        </w:rPr>
        <w:t xml:space="preserve">non-paiement </w:t>
      </w:r>
      <w:r w:rsidR="00F46627">
        <w:rPr>
          <w:sz w:val="24"/>
        </w:rPr>
        <w:t>d’une échéance</w:t>
      </w:r>
      <w:r w:rsidRPr="002758B3">
        <w:rPr>
          <w:sz w:val="24"/>
        </w:rPr>
        <w:t xml:space="preserve">, après mise en demeure restée sans effet dans les 5 jours ouvrables, </w:t>
      </w:r>
      <w:r w:rsidR="00BE1795">
        <w:rPr>
          <w:sz w:val="24"/>
        </w:rPr>
        <w:t>CB Consulting</w:t>
      </w:r>
      <w:r w:rsidRPr="002758B3">
        <w:rPr>
          <w:sz w:val="24"/>
        </w:rPr>
        <w:t xml:space="preserve"> se réserve la faculté de suspendre toute formation en cours et /ou à venir.</w:t>
      </w:r>
    </w:p>
    <w:p w14:paraId="617E9FE0" w14:textId="77777777" w:rsidR="002758B3" w:rsidRPr="002758B3" w:rsidRDefault="002758B3" w:rsidP="002758B3">
      <w:pPr>
        <w:rPr>
          <w:sz w:val="24"/>
        </w:rPr>
      </w:pPr>
    </w:p>
    <w:p w14:paraId="51C8497D" w14:textId="28987089" w:rsidR="002758B3" w:rsidRPr="00BD54ED" w:rsidRDefault="002758B3" w:rsidP="00BD54ED">
      <w:pPr>
        <w:pStyle w:val="Titre2"/>
      </w:pPr>
      <w:r w:rsidRPr="00BD54ED">
        <w:t>REMPLACEMENT D’UN PARTICIPANT</w:t>
      </w:r>
    </w:p>
    <w:p w14:paraId="12C52089" w14:textId="77777777" w:rsidR="00BD54ED" w:rsidRPr="002758B3" w:rsidRDefault="00BD54ED" w:rsidP="002758B3">
      <w:pPr>
        <w:rPr>
          <w:sz w:val="24"/>
        </w:rPr>
      </w:pPr>
    </w:p>
    <w:p w14:paraId="0BB81695" w14:textId="31F18DEA" w:rsidR="002758B3" w:rsidRPr="002758B3" w:rsidRDefault="00BE1795" w:rsidP="002758B3">
      <w:pPr>
        <w:rPr>
          <w:sz w:val="24"/>
        </w:rPr>
      </w:pPr>
      <w:r>
        <w:rPr>
          <w:sz w:val="24"/>
        </w:rPr>
        <w:t>CB Consulting</w:t>
      </w:r>
      <w:r w:rsidR="002758B3" w:rsidRPr="002758B3">
        <w:rPr>
          <w:sz w:val="24"/>
        </w:rPr>
        <w:t xml:space="preserve"> offre au Client la possibilité de remplacer un participant sans facturation supplémentaire jusqu’à l’ouverture de la session de formation concernée, Toute demande de remplacement devra être adressée par écrit.</w:t>
      </w:r>
    </w:p>
    <w:p w14:paraId="30470143" w14:textId="77777777" w:rsidR="002758B3" w:rsidRPr="002758B3" w:rsidRDefault="002758B3" w:rsidP="002758B3">
      <w:pPr>
        <w:rPr>
          <w:sz w:val="24"/>
        </w:rPr>
      </w:pPr>
    </w:p>
    <w:p w14:paraId="2F08247C" w14:textId="65BD2E3E" w:rsidR="002758B3" w:rsidRPr="00BD54ED" w:rsidRDefault="002758B3" w:rsidP="00BD54ED">
      <w:pPr>
        <w:pStyle w:val="Titre2"/>
      </w:pPr>
      <w:r w:rsidRPr="00BD54ED">
        <w:t>CONDITIONS D’ANNULATION DES FORMATIONS PAR LE CLIENT</w:t>
      </w:r>
    </w:p>
    <w:p w14:paraId="6DB68AFC" w14:textId="77777777" w:rsidR="00BD54ED" w:rsidRPr="002758B3" w:rsidRDefault="00BD54ED" w:rsidP="002758B3">
      <w:pPr>
        <w:rPr>
          <w:sz w:val="24"/>
        </w:rPr>
      </w:pPr>
    </w:p>
    <w:p w14:paraId="48E2EB95" w14:textId="5775A31E" w:rsidR="00F30F5F" w:rsidRPr="006F1DA1" w:rsidRDefault="00F30F5F" w:rsidP="00E46893">
      <w:pPr>
        <w:jc w:val="left"/>
        <w:rPr>
          <w:sz w:val="24"/>
        </w:rPr>
      </w:pPr>
      <w:r w:rsidRPr="006F1DA1">
        <w:rPr>
          <w:sz w:val="24"/>
        </w:rPr>
        <w:t xml:space="preserve">Toute annulation par le client doit faire l’objet d’une notification </w:t>
      </w:r>
      <w:r w:rsidRPr="006F1DA1">
        <w:rPr>
          <w:sz w:val="24"/>
        </w:rPr>
        <w:t>écrite</w:t>
      </w:r>
      <w:r w:rsidRPr="006F1DA1">
        <w:rPr>
          <w:sz w:val="24"/>
        </w:rPr>
        <w:t xml:space="preserve"> (mail, courrier recommandé avec accusé de </w:t>
      </w:r>
      <w:r w:rsidRPr="006F1DA1">
        <w:rPr>
          <w:sz w:val="24"/>
        </w:rPr>
        <w:t>réception</w:t>
      </w:r>
      <w:r w:rsidRPr="006F1DA1">
        <w:rPr>
          <w:sz w:val="24"/>
        </w:rPr>
        <w:t xml:space="preserve">) au plus tard 15 jours calendaires avant le </w:t>
      </w:r>
      <w:r w:rsidRPr="006F1DA1">
        <w:rPr>
          <w:sz w:val="24"/>
        </w:rPr>
        <w:t>début</w:t>
      </w:r>
      <w:r w:rsidRPr="006F1DA1">
        <w:rPr>
          <w:sz w:val="24"/>
        </w:rPr>
        <w:t xml:space="preserve"> de la formation.</w:t>
      </w:r>
      <w:r>
        <w:rPr>
          <w:sz w:val="24"/>
        </w:rPr>
        <w:t xml:space="preserve"> </w:t>
      </w:r>
      <w:r w:rsidRPr="006F1DA1">
        <w:rPr>
          <w:sz w:val="24"/>
        </w:rPr>
        <w:t xml:space="preserve">Si l’annulation intervient entre 15 jours et 7 jours ouvrables avant le </w:t>
      </w:r>
      <w:r w:rsidRPr="006F1DA1">
        <w:rPr>
          <w:sz w:val="24"/>
        </w:rPr>
        <w:t>démarrage</w:t>
      </w:r>
      <w:r w:rsidRPr="006F1DA1">
        <w:rPr>
          <w:sz w:val="24"/>
        </w:rPr>
        <w:t xml:space="preserve"> de la </w:t>
      </w:r>
      <w:r w:rsidR="00E46893" w:rsidRPr="006F1DA1">
        <w:rPr>
          <w:sz w:val="24"/>
        </w:rPr>
        <w:t>formation :</w:t>
      </w:r>
      <w:r w:rsidRPr="006F1DA1">
        <w:rPr>
          <w:sz w:val="24"/>
        </w:rPr>
        <w:t xml:space="preserve"> les frais d’annulation sont </w:t>
      </w:r>
      <w:r w:rsidRPr="006F1DA1">
        <w:rPr>
          <w:sz w:val="24"/>
        </w:rPr>
        <w:t>égaux</w:t>
      </w:r>
      <w:r w:rsidRPr="006F1DA1">
        <w:rPr>
          <w:sz w:val="24"/>
        </w:rPr>
        <w:t xml:space="preserve"> à 50% du prix de la formation.</w:t>
      </w:r>
      <w:r w:rsidRPr="006F1DA1">
        <w:rPr>
          <w:sz w:val="24"/>
        </w:rPr>
        <w:br/>
        <w:t xml:space="preserve">Si l’annulation intervient moins de 7 jours ouvrables avant le </w:t>
      </w:r>
      <w:r w:rsidRPr="006F1DA1">
        <w:rPr>
          <w:sz w:val="24"/>
        </w:rPr>
        <w:t>démarrage</w:t>
      </w:r>
      <w:r w:rsidRPr="006F1DA1">
        <w:rPr>
          <w:sz w:val="24"/>
        </w:rPr>
        <w:t xml:space="preserve"> de la </w:t>
      </w:r>
      <w:r w:rsidR="00E46893" w:rsidRPr="006F1DA1">
        <w:rPr>
          <w:sz w:val="24"/>
        </w:rPr>
        <w:t>formation :</w:t>
      </w:r>
      <w:r w:rsidRPr="006F1DA1">
        <w:rPr>
          <w:sz w:val="24"/>
        </w:rPr>
        <w:t xml:space="preserve"> les frais d’annulation sont </w:t>
      </w:r>
      <w:r w:rsidRPr="006F1DA1">
        <w:rPr>
          <w:sz w:val="24"/>
        </w:rPr>
        <w:t>égaux</w:t>
      </w:r>
      <w:r w:rsidRPr="006F1DA1">
        <w:rPr>
          <w:sz w:val="24"/>
        </w:rPr>
        <w:t xml:space="preserve"> à 100 % du prix de la formation. Une fois la formation </w:t>
      </w:r>
      <w:r w:rsidRPr="006F1DA1">
        <w:rPr>
          <w:sz w:val="24"/>
        </w:rPr>
        <w:t>commencée</w:t>
      </w:r>
      <w:r w:rsidRPr="006F1DA1">
        <w:rPr>
          <w:sz w:val="24"/>
        </w:rPr>
        <w:t xml:space="preserve">, toute annulation ou interruption de la formation donne lieu au paiement de la </w:t>
      </w:r>
      <w:r w:rsidRPr="006F1DA1">
        <w:rPr>
          <w:sz w:val="24"/>
        </w:rPr>
        <w:t>totalité</w:t>
      </w:r>
      <w:r w:rsidRPr="006F1DA1">
        <w:rPr>
          <w:sz w:val="24"/>
        </w:rPr>
        <w:t>́ des frais de formation.</w:t>
      </w:r>
      <w:r>
        <w:rPr>
          <w:sz w:val="24"/>
        </w:rPr>
        <w:t xml:space="preserve"> CB Consulting</w:t>
      </w:r>
      <w:r w:rsidRPr="006F1DA1">
        <w:rPr>
          <w:sz w:val="24"/>
        </w:rPr>
        <w:t xml:space="preserve"> ne pourra </w:t>
      </w:r>
      <w:r w:rsidR="00E46893" w:rsidRPr="006F1DA1">
        <w:rPr>
          <w:sz w:val="24"/>
        </w:rPr>
        <w:t>être</w:t>
      </w:r>
      <w:r w:rsidRPr="006F1DA1">
        <w:rPr>
          <w:sz w:val="24"/>
        </w:rPr>
        <w:t xml:space="preserve"> tenue responsable à l’</w:t>
      </w:r>
      <w:r w:rsidR="00E46893" w:rsidRPr="006F1DA1">
        <w:rPr>
          <w:sz w:val="24"/>
        </w:rPr>
        <w:t>égard</w:t>
      </w:r>
      <w:r w:rsidRPr="006F1DA1">
        <w:rPr>
          <w:sz w:val="24"/>
        </w:rPr>
        <w:t xml:space="preserve"> de ses Clients en cas d’</w:t>
      </w:r>
      <w:r w:rsidR="00E46893" w:rsidRPr="006F1DA1">
        <w:rPr>
          <w:sz w:val="24"/>
        </w:rPr>
        <w:t>inexécution</w:t>
      </w:r>
      <w:r w:rsidRPr="006F1DA1">
        <w:rPr>
          <w:sz w:val="24"/>
        </w:rPr>
        <w:t xml:space="preserve"> de ses obligations </w:t>
      </w:r>
      <w:r w:rsidR="00E46893" w:rsidRPr="006F1DA1">
        <w:rPr>
          <w:sz w:val="24"/>
        </w:rPr>
        <w:t>résultant</w:t>
      </w:r>
      <w:r w:rsidRPr="006F1DA1">
        <w:rPr>
          <w:sz w:val="24"/>
        </w:rPr>
        <w:t xml:space="preserve"> d’un </w:t>
      </w:r>
      <w:r w:rsidR="00E46893" w:rsidRPr="006F1DA1">
        <w:rPr>
          <w:sz w:val="24"/>
        </w:rPr>
        <w:t>évènement</w:t>
      </w:r>
      <w:r w:rsidRPr="006F1DA1">
        <w:rPr>
          <w:sz w:val="24"/>
        </w:rPr>
        <w:t xml:space="preserve"> fortuit ou de force majeure. Sont ici </w:t>
      </w:r>
      <w:r w:rsidR="00E46893" w:rsidRPr="006F1DA1">
        <w:rPr>
          <w:sz w:val="24"/>
        </w:rPr>
        <w:t>considérés</w:t>
      </w:r>
      <w:r w:rsidRPr="006F1DA1">
        <w:rPr>
          <w:sz w:val="24"/>
        </w:rPr>
        <w:t xml:space="preserve"> comme cas fortuit ou de force majeure, outre ceux habituellement reconnus par la </w:t>
      </w:r>
      <w:r w:rsidR="00E46893" w:rsidRPr="006F1DA1">
        <w:rPr>
          <w:sz w:val="24"/>
        </w:rPr>
        <w:t>jurisprudence :</w:t>
      </w:r>
      <w:r w:rsidRPr="006F1DA1">
        <w:rPr>
          <w:sz w:val="24"/>
        </w:rPr>
        <w:t xml:space="preserve"> la maladie ou l’accident d’un intervenant, les </w:t>
      </w:r>
      <w:r w:rsidR="00E46893" w:rsidRPr="006F1DA1">
        <w:rPr>
          <w:sz w:val="24"/>
        </w:rPr>
        <w:t>grèves</w:t>
      </w:r>
      <w:r w:rsidRPr="006F1DA1">
        <w:rPr>
          <w:sz w:val="24"/>
        </w:rPr>
        <w:t xml:space="preserve"> ou conflits sociaux externes à </w:t>
      </w:r>
      <w:r>
        <w:rPr>
          <w:sz w:val="24"/>
        </w:rPr>
        <w:t>CB Consulting</w:t>
      </w:r>
      <w:r w:rsidRPr="006F1DA1">
        <w:rPr>
          <w:sz w:val="24"/>
        </w:rPr>
        <w:t xml:space="preserve">, les </w:t>
      </w:r>
      <w:r w:rsidR="00E46893" w:rsidRPr="006F1DA1">
        <w:rPr>
          <w:sz w:val="24"/>
        </w:rPr>
        <w:t>désastres</w:t>
      </w:r>
      <w:r w:rsidRPr="006F1DA1">
        <w:rPr>
          <w:sz w:val="24"/>
        </w:rPr>
        <w:t xml:space="preserve"> naturels, les incendies, l’interruption des </w:t>
      </w:r>
      <w:r w:rsidR="00E46893" w:rsidRPr="006F1DA1">
        <w:rPr>
          <w:sz w:val="24"/>
        </w:rPr>
        <w:t>télécommunications</w:t>
      </w:r>
      <w:r w:rsidRPr="006F1DA1">
        <w:rPr>
          <w:sz w:val="24"/>
        </w:rPr>
        <w:t xml:space="preserve">, de l’approvisionnement en </w:t>
      </w:r>
      <w:r w:rsidR="00E46893" w:rsidRPr="006F1DA1">
        <w:rPr>
          <w:sz w:val="24"/>
        </w:rPr>
        <w:t>énergie</w:t>
      </w:r>
      <w:r w:rsidRPr="006F1DA1">
        <w:rPr>
          <w:sz w:val="24"/>
        </w:rPr>
        <w:t xml:space="preserve">, ou des transports de tout type, ou toute autre circonstance </w:t>
      </w:r>
      <w:r w:rsidR="00E46893" w:rsidRPr="006F1DA1">
        <w:rPr>
          <w:sz w:val="24"/>
        </w:rPr>
        <w:t>échappant</w:t>
      </w:r>
      <w:r w:rsidRPr="006F1DA1">
        <w:rPr>
          <w:sz w:val="24"/>
        </w:rPr>
        <w:t xml:space="preserve"> au </w:t>
      </w:r>
      <w:r w:rsidR="00E46893" w:rsidRPr="006F1DA1">
        <w:rPr>
          <w:sz w:val="24"/>
        </w:rPr>
        <w:t>contrôle</w:t>
      </w:r>
      <w:r w:rsidRPr="006F1DA1">
        <w:rPr>
          <w:sz w:val="24"/>
        </w:rPr>
        <w:t xml:space="preserve"> raisonnable de </w:t>
      </w:r>
      <w:r>
        <w:rPr>
          <w:sz w:val="24"/>
        </w:rPr>
        <w:t>CB Consulting</w:t>
      </w:r>
      <w:r w:rsidRPr="006F1DA1">
        <w:rPr>
          <w:sz w:val="24"/>
        </w:rPr>
        <w:t xml:space="preserve">. </w:t>
      </w:r>
    </w:p>
    <w:p w14:paraId="447497E8" w14:textId="3CAEA447" w:rsidR="00F30F5F" w:rsidRPr="006F1DA1" w:rsidRDefault="00F30F5F" w:rsidP="00E46893">
      <w:pPr>
        <w:jc w:val="left"/>
        <w:rPr>
          <w:sz w:val="24"/>
        </w:rPr>
      </w:pPr>
      <w:r w:rsidRPr="006F1DA1">
        <w:rPr>
          <w:sz w:val="24"/>
        </w:rPr>
        <w:t xml:space="preserve">Le client en est informé par mail, aucune </w:t>
      </w:r>
      <w:r w:rsidR="00E46893" w:rsidRPr="006F1DA1">
        <w:rPr>
          <w:sz w:val="24"/>
        </w:rPr>
        <w:t>indemnité</w:t>
      </w:r>
      <w:r w:rsidRPr="006F1DA1">
        <w:rPr>
          <w:sz w:val="24"/>
        </w:rPr>
        <w:t xml:space="preserve">́ n’est due en raison d’une annulation du fait de </w:t>
      </w:r>
      <w:r>
        <w:rPr>
          <w:sz w:val="24"/>
        </w:rPr>
        <w:t>CB Consulting</w:t>
      </w:r>
      <w:r w:rsidRPr="006F1DA1">
        <w:rPr>
          <w:sz w:val="24"/>
        </w:rPr>
        <w:t>.</w:t>
      </w:r>
      <w:r w:rsidRPr="006F1DA1">
        <w:rPr>
          <w:sz w:val="24"/>
        </w:rPr>
        <w:br/>
        <w:t xml:space="preserve">En cas d’annulation </w:t>
      </w:r>
      <w:r w:rsidR="00E46893" w:rsidRPr="006F1DA1">
        <w:rPr>
          <w:sz w:val="24"/>
        </w:rPr>
        <w:t>définitive</w:t>
      </w:r>
      <w:r w:rsidRPr="006F1DA1">
        <w:rPr>
          <w:sz w:val="24"/>
        </w:rPr>
        <w:t xml:space="preserve"> de la formation par </w:t>
      </w:r>
      <w:r>
        <w:rPr>
          <w:sz w:val="24"/>
        </w:rPr>
        <w:t>CB Consulting</w:t>
      </w:r>
      <w:r w:rsidRPr="006F1DA1">
        <w:rPr>
          <w:sz w:val="24"/>
        </w:rPr>
        <w:t xml:space="preserve">, il est </w:t>
      </w:r>
      <w:r w:rsidR="00E46893" w:rsidRPr="006F1DA1">
        <w:rPr>
          <w:sz w:val="24"/>
        </w:rPr>
        <w:t>procédé</w:t>
      </w:r>
      <w:r w:rsidRPr="006F1DA1">
        <w:rPr>
          <w:sz w:val="24"/>
        </w:rPr>
        <w:t xml:space="preserve">́ au remboursement des acomptes </w:t>
      </w:r>
      <w:r w:rsidR="00E46893" w:rsidRPr="006F1DA1">
        <w:rPr>
          <w:sz w:val="24"/>
        </w:rPr>
        <w:t>perçus</w:t>
      </w:r>
      <w:r w:rsidRPr="006F1DA1">
        <w:rPr>
          <w:sz w:val="24"/>
        </w:rPr>
        <w:t xml:space="preserve"> le cas </w:t>
      </w:r>
      <w:r w:rsidR="00E46893" w:rsidRPr="006F1DA1">
        <w:rPr>
          <w:sz w:val="24"/>
        </w:rPr>
        <w:t>échéant</w:t>
      </w:r>
      <w:r w:rsidRPr="006F1DA1">
        <w:rPr>
          <w:sz w:val="24"/>
        </w:rPr>
        <w:t xml:space="preserve">. En cas de </w:t>
      </w:r>
      <w:r w:rsidR="00E46893" w:rsidRPr="006F1DA1">
        <w:rPr>
          <w:sz w:val="24"/>
        </w:rPr>
        <w:t>réalisation</w:t>
      </w:r>
      <w:r w:rsidRPr="006F1DA1">
        <w:rPr>
          <w:sz w:val="24"/>
        </w:rPr>
        <w:t xml:space="preserve"> partielle par RestoPassion66, seul le prix de la prestation </w:t>
      </w:r>
      <w:r w:rsidR="00E46893" w:rsidRPr="006F1DA1">
        <w:rPr>
          <w:sz w:val="24"/>
        </w:rPr>
        <w:t>réalisée</w:t>
      </w:r>
      <w:r w:rsidRPr="006F1DA1">
        <w:rPr>
          <w:sz w:val="24"/>
        </w:rPr>
        <w:t xml:space="preserve"> partiellement sera facturé au titre de la formation. </w:t>
      </w:r>
    </w:p>
    <w:p w14:paraId="116E821D" w14:textId="77777777" w:rsidR="00BD54ED" w:rsidRDefault="00BD54ED" w:rsidP="002758B3">
      <w:pPr>
        <w:rPr>
          <w:sz w:val="24"/>
        </w:rPr>
      </w:pPr>
    </w:p>
    <w:p w14:paraId="676A188E" w14:textId="045379A6" w:rsidR="002758B3" w:rsidRPr="00BD54ED" w:rsidRDefault="002758B3" w:rsidP="002758B3">
      <w:pPr>
        <w:rPr>
          <w:b/>
          <w:sz w:val="24"/>
          <w:u w:val="single"/>
        </w:rPr>
      </w:pPr>
      <w:r w:rsidRPr="00BD54ED">
        <w:rPr>
          <w:b/>
          <w:sz w:val="24"/>
          <w:u w:val="single"/>
        </w:rPr>
        <w:lastRenderedPageBreak/>
        <w:t>DÉMATÉRIALISATION DES SUPPORTS</w:t>
      </w:r>
    </w:p>
    <w:p w14:paraId="6C3CE8A2" w14:textId="77777777" w:rsidR="002758B3" w:rsidRPr="002758B3" w:rsidRDefault="002758B3" w:rsidP="002758B3">
      <w:pPr>
        <w:rPr>
          <w:sz w:val="24"/>
        </w:rPr>
      </w:pPr>
    </w:p>
    <w:p w14:paraId="3F83BB59" w14:textId="77777777" w:rsidR="00E46893" w:rsidRDefault="002758B3" w:rsidP="002758B3">
      <w:pPr>
        <w:rPr>
          <w:sz w:val="24"/>
        </w:rPr>
      </w:pPr>
      <w:r w:rsidRPr="002758B3">
        <w:rPr>
          <w:sz w:val="24"/>
        </w:rPr>
        <w:t xml:space="preserve">Dans le cadre d’un engagement de </w:t>
      </w:r>
      <w:r w:rsidR="00BE1795">
        <w:rPr>
          <w:sz w:val="24"/>
        </w:rPr>
        <w:t>CB Consulting</w:t>
      </w:r>
      <w:r w:rsidRPr="002758B3">
        <w:rPr>
          <w:sz w:val="24"/>
        </w:rPr>
        <w:t xml:space="preserve"> pour l’environnement, les supports fournis pour</w:t>
      </w:r>
      <w:r w:rsidR="00BD54ED">
        <w:rPr>
          <w:sz w:val="24"/>
        </w:rPr>
        <w:t xml:space="preserve"> </w:t>
      </w:r>
      <w:r w:rsidRPr="002758B3">
        <w:rPr>
          <w:sz w:val="24"/>
        </w:rPr>
        <w:t>les sessions de formation sont des supports dématérialisés.</w:t>
      </w:r>
    </w:p>
    <w:p w14:paraId="77D281F7" w14:textId="77777777" w:rsidR="00E46893" w:rsidRDefault="00E46893" w:rsidP="002758B3">
      <w:pPr>
        <w:rPr>
          <w:sz w:val="24"/>
        </w:rPr>
      </w:pPr>
    </w:p>
    <w:p w14:paraId="61D0E880" w14:textId="77777777" w:rsidR="00E46893" w:rsidRPr="006F1DA1" w:rsidRDefault="00E46893" w:rsidP="00E46893">
      <w:pPr>
        <w:pStyle w:val="Titre2"/>
      </w:pPr>
      <w:r w:rsidRPr="006F1DA1">
        <w:t xml:space="preserve">Descriptif et programme des formations </w:t>
      </w:r>
    </w:p>
    <w:p w14:paraId="7072E675" w14:textId="77777777" w:rsidR="00E46893" w:rsidRDefault="00E46893" w:rsidP="00E46893">
      <w:pPr>
        <w:rPr>
          <w:sz w:val="24"/>
        </w:rPr>
      </w:pPr>
    </w:p>
    <w:p w14:paraId="26745570" w14:textId="54AC8674" w:rsidR="00E46893" w:rsidRDefault="00E46893" w:rsidP="00E46893">
      <w:pPr>
        <w:rPr>
          <w:sz w:val="24"/>
        </w:rPr>
      </w:pPr>
      <w:r w:rsidRPr="006F1DA1">
        <w:rPr>
          <w:sz w:val="24"/>
        </w:rPr>
        <w:t xml:space="preserve">Les contenus des programmes, tels qu’ils figurent sur les fiches de </w:t>
      </w:r>
      <w:r w:rsidRPr="006F1DA1">
        <w:rPr>
          <w:sz w:val="24"/>
        </w:rPr>
        <w:t>présentation</w:t>
      </w:r>
      <w:r w:rsidRPr="006F1DA1">
        <w:rPr>
          <w:sz w:val="24"/>
        </w:rPr>
        <w:t xml:space="preserve"> des formations sont fournis à titre indicatif. L’intervenant se </w:t>
      </w:r>
      <w:r w:rsidRPr="006F1DA1">
        <w:rPr>
          <w:sz w:val="24"/>
        </w:rPr>
        <w:t>réserve</w:t>
      </w:r>
      <w:r w:rsidRPr="006F1DA1">
        <w:rPr>
          <w:sz w:val="24"/>
        </w:rPr>
        <w:t xml:space="preserve"> le droit de les modifier en fonction de l’</w:t>
      </w:r>
      <w:r w:rsidRPr="006F1DA1">
        <w:rPr>
          <w:sz w:val="24"/>
        </w:rPr>
        <w:t>actualité</w:t>
      </w:r>
      <w:r w:rsidRPr="006F1DA1">
        <w:rPr>
          <w:sz w:val="24"/>
        </w:rPr>
        <w:t xml:space="preserve">́, du niveau des participants ou de la dynamique du groupe. </w:t>
      </w:r>
    </w:p>
    <w:p w14:paraId="79AEF238" w14:textId="77777777" w:rsidR="00E46893" w:rsidRPr="006F1DA1" w:rsidRDefault="00E46893" w:rsidP="00E46893">
      <w:pPr>
        <w:rPr>
          <w:sz w:val="24"/>
        </w:rPr>
      </w:pPr>
    </w:p>
    <w:p w14:paraId="4570BD5B" w14:textId="6B763E3F" w:rsidR="002758B3" w:rsidRPr="00E46893" w:rsidRDefault="002758B3" w:rsidP="00E46893">
      <w:pPr>
        <w:pStyle w:val="Titre2"/>
      </w:pPr>
      <w:r w:rsidRPr="002758B3">
        <w:t>PRIX ET RÈGLEMENTS</w:t>
      </w:r>
    </w:p>
    <w:p w14:paraId="47E5C963" w14:textId="77777777" w:rsidR="00BD54ED" w:rsidRPr="002758B3" w:rsidRDefault="00BD54ED" w:rsidP="002758B3">
      <w:pPr>
        <w:rPr>
          <w:sz w:val="24"/>
        </w:rPr>
      </w:pPr>
    </w:p>
    <w:p w14:paraId="111D1305" w14:textId="77777777" w:rsidR="002758B3" w:rsidRPr="002758B3" w:rsidRDefault="002758B3" w:rsidP="002758B3">
      <w:pPr>
        <w:rPr>
          <w:sz w:val="24"/>
        </w:rPr>
      </w:pPr>
      <w:r w:rsidRPr="002758B3">
        <w:rPr>
          <w:sz w:val="24"/>
        </w:rPr>
        <w:t>Tous nos prix sont indiqués en euros et hors taxes. Ils sont à majorer de la TVA au taux en vigueur. Toute formation commencée est due en entier.</w:t>
      </w:r>
    </w:p>
    <w:p w14:paraId="01FBE004" w14:textId="69042081" w:rsidR="002758B3" w:rsidRPr="002758B3" w:rsidRDefault="002758B3" w:rsidP="002758B3">
      <w:pPr>
        <w:rPr>
          <w:sz w:val="24"/>
        </w:rPr>
      </w:pPr>
      <w:r w:rsidRPr="002758B3">
        <w:rPr>
          <w:sz w:val="24"/>
        </w:rPr>
        <w:t xml:space="preserve">Les factures sont payables en euros, à 30 jours date de facture, sans escompte et à l’ordre de </w:t>
      </w:r>
      <w:r w:rsidR="00BE1795">
        <w:rPr>
          <w:sz w:val="24"/>
        </w:rPr>
        <w:t>CB Consulting</w:t>
      </w:r>
    </w:p>
    <w:p w14:paraId="36CDB5FF" w14:textId="77777777" w:rsidR="002758B3" w:rsidRPr="002758B3" w:rsidRDefault="002758B3" w:rsidP="002758B3">
      <w:pPr>
        <w:rPr>
          <w:sz w:val="24"/>
        </w:rPr>
      </w:pPr>
      <w:r w:rsidRPr="002758B3">
        <w:rPr>
          <w:sz w:val="24"/>
        </w:rPr>
        <w:t>Toute somme non payée à l’échéance donnera lieu au paiement par le Client de pénalités de retard au taux d’intérêt appliqué par la Banque centrale européenne à son opération de refinancement la plus récente majoré de 10 points de pourcentage.</w:t>
      </w:r>
    </w:p>
    <w:p w14:paraId="59F9ED14" w14:textId="5E5FF00B" w:rsidR="002758B3" w:rsidRPr="002758B3" w:rsidRDefault="002758B3" w:rsidP="002758B3">
      <w:pPr>
        <w:rPr>
          <w:sz w:val="24"/>
        </w:rPr>
      </w:pPr>
      <w:r w:rsidRPr="002758B3">
        <w:rPr>
          <w:sz w:val="24"/>
        </w:rPr>
        <w:t>Ces pénalités sont exigibles de plein droit, dès réception de l’avis informant le Client qu’elles ont été</w:t>
      </w:r>
      <w:r w:rsidR="00BD54ED">
        <w:rPr>
          <w:sz w:val="24"/>
        </w:rPr>
        <w:t xml:space="preserve"> </w:t>
      </w:r>
      <w:r w:rsidRPr="002758B3">
        <w:rPr>
          <w:sz w:val="24"/>
        </w:rPr>
        <w:t>portées à son débit.</w:t>
      </w:r>
    </w:p>
    <w:p w14:paraId="64090715" w14:textId="3F40DF0D" w:rsidR="002758B3" w:rsidRPr="002758B3" w:rsidRDefault="002758B3" w:rsidP="002758B3">
      <w:pPr>
        <w:rPr>
          <w:sz w:val="24"/>
        </w:rPr>
      </w:pPr>
      <w:r w:rsidRPr="002758B3">
        <w:rPr>
          <w:sz w:val="24"/>
        </w:rPr>
        <w:t xml:space="preserve">Outre les pénalités constatées en cas de retard de paiement, le Client sera redevable d’une indemnité forfaitaire de 40€ pour frais de recouvrement conformément aux articles L441-6 c. com. et D. 441-5 c. com. </w:t>
      </w:r>
      <w:r w:rsidR="00BE1795">
        <w:rPr>
          <w:sz w:val="24"/>
        </w:rPr>
        <w:t>CB Consulting</w:t>
      </w:r>
      <w:r w:rsidRPr="002758B3">
        <w:rPr>
          <w:sz w:val="24"/>
        </w:rPr>
        <w:t xml:space="preserve"> se réserve néanmoins le droit de réclamer une indemnisation complémentaire, sur justification, lorsque les frais réellement exposés sont supérieurs à ce montant.</w:t>
      </w:r>
    </w:p>
    <w:p w14:paraId="4961AEBC" w14:textId="77777777" w:rsidR="002758B3" w:rsidRPr="002758B3" w:rsidRDefault="002758B3" w:rsidP="002758B3">
      <w:pPr>
        <w:rPr>
          <w:sz w:val="24"/>
        </w:rPr>
      </w:pPr>
    </w:p>
    <w:p w14:paraId="437930AC" w14:textId="3F7644FB" w:rsidR="002758B3" w:rsidRDefault="002758B3" w:rsidP="00BD54ED">
      <w:pPr>
        <w:pStyle w:val="Titre2"/>
      </w:pPr>
      <w:r w:rsidRPr="002758B3">
        <w:t>RÈGLEMENT PAR UN OPC</w:t>
      </w:r>
      <w:r w:rsidR="00E46893">
        <w:t>O</w:t>
      </w:r>
    </w:p>
    <w:p w14:paraId="4A8E3D3F" w14:textId="77777777" w:rsidR="00BD54ED" w:rsidRPr="002758B3" w:rsidRDefault="00BD54ED" w:rsidP="002758B3">
      <w:pPr>
        <w:rPr>
          <w:sz w:val="24"/>
        </w:rPr>
      </w:pPr>
    </w:p>
    <w:p w14:paraId="1B4D102D" w14:textId="52B4E2F9" w:rsidR="002758B3" w:rsidRDefault="002758B3" w:rsidP="002758B3">
      <w:pPr>
        <w:rPr>
          <w:sz w:val="24"/>
        </w:rPr>
      </w:pPr>
      <w:r w:rsidRPr="002758B3">
        <w:rPr>
          <w:sz w:val="24"/>
        </w:rPr>
        <w:t>Si le Client souhaite que le règlement soit émis par l’OPC</w:t>
      </w:r>
      <w:r w:rsidR="00F96DF2">
        <w:rPr>
          <w:sz w:val="24"/>
        </w:rPr>
        <w:t>O</w:t>
      </w:r>
      <w:r w:rsidRPr="002758B3">
        <w:rPr>
          <w:sz w:val="24"/>
        </w:rPr>
        <w:t xml:space="preserve"> dont il dépend, il lui appartient :</w:t>
      </w:r>
    </w:p>
    <w:p w14:paraId="5A713897" w14:textId="58733344" w:rsidR="002758B3" w:rsidRPr="00F96DF2" w:rsidRDefault="00F96DF2" w:rsidP="00F96DF2">
      <w:pPr>
        <w:rPr>
          <w:sz w:val="24"/>
        </w:rPr>
      </w:pPr>
      <w:r w:rsidRPr="00F96DF2">
        <w:rPr>
          <w:sz w:val="24"/>
        </w:rPr>
        <w:t>De</w:t>
      </w:r>
      <w:r w:rsidR="002758B3" w:rsidRPr="00F96DF2">
        <w:rPr>
          <w:sz w:val="24"/>
        </w:rPr>
        <w:t xml:space="preserve"> faire une demande de prise en charge avant le début de la formation et de s’assurer de la bonne</w:t>
      </w:r>
      <w:r>
        <w:rPr>
          <w:sz w:val="24"/>
        </w:rPr>
        <w:t xml:space="preserve"> </w:t>
      </w:r>
      <w:r w:rsidR="002758B3" w:rsidRPr="00F96DF2">
        <w:rPr>
          <w:sz w:val="24"/>
        </w:rPr>
        <w:t>fin de cette demande ;</w:t>
      </w:r>
      <w:r>
        <w:rPr>
          <w:sz w:val="24"/>
        </w:rPr>
        <w:t xml:space="preserve"> </w:t>
      </w:r>
      <w:r w:rsidR="002758B3" w:rsidRPr="00F96DF2">
        <w:rPr>
          <w:sz w:val="24"/>
        </w:rPr>
        <w:t>de l’indiquer explicitement sur son bulletin d’inscription ou sur son bon de commande ;</w:t>
      </w:r>
      <w:r>
        <w:rPr>
          <w:sz w:val="24"/>
        </w:rPr>
        <w:t xml:space="preserve"> </w:t>
      </w:r>
      <w:r w:rsidR="002758B3" w:rsidRPr="00F96DF2">
        <w:rPr>
          <w:sz w:val="24"/>
        </w:rPr>
        <w:t>de s’assurer de la bonne fin du paiement par l’OPC</w:t>
      </w:r>
      <w:r>
        <w:rPr>
          <w:sz w:val="24"/>
        </w:rPr>
        <w:t>O</w:t>
      </w:r>
      <w:r w:rsidR="002758B3" w:rsidRPr="00F96DF2">
        <w:rPr>
          <w:sz w:val="24"/>
        </w:rPr>
        <w:t xml:space="preserve"> qu’il aura désigné.</w:t>
      </w:r>
    </w:p>
    <w:p w14:paraId="1FDEE03F" w14:textId="3171677F" w:rsidR="002758B3" w:rsidRPr="002758B3" w:rsidRDefault="002758B3" w:rsidP="002758B3">
      <w:pPr>
        <w:rPr>
          <w:sz w:val="24"/>
        </w:rPr>
      </w:pPr>
      <w:r w:rsidRPr="002758B3">
        <w:rPr>
          <w:sz w:val="24"/>
        </w:rPr>
        <w:t>Si l’OPC</w:t>
      </w:r>
      <w:r w:rsidR="00F96DF2">
        <w:rPr>
          <w:sz w:val="24"/>
        </w:rPr>
        <w:t>O</w:t>
      </w:r>
      <w:r w:rsidRPr="002758B3">
        <w:rPr>
          <w:sz w:val="24"/>
        </w:rPr>
        <w:t xml:space="preserve"> ne prend en charge que partiellement le coût de la formation, le reliquat sera facturé au</w:t>
      </w:r>
      <w:r w:rsidR="00F46627">
        <w:rPr>
          <w:sz w:val="24"/>
        </w:rPr>
        <w:t xml:space="preserve"> </w:t>
      </w:r>
      <w:r w:rsidRPr="002758B3">
        <w:rPr>
          <w:sz w:val="24"/>
        </w:rPr>
        <w:t>Client.</w:t>
      </w:r>
    </w:p>
    <w:p w14:paraId="444D9EBD" w14:textId="11975EB8" w:rsidR="002758B3" w:rsidRPr="002758B3" w:rsidRDefault="002758B3" w:rsidP="002758B3">
      <w:pPr>
        <w:rPr>
          <w:sz w:val="24"/>
        </w:rPr>
      </w:pPr>
      <w:r w:rsidRPr="002758B3">
        <w:rPr>
          <w:sz w:val="24"/>
        </w:rPr>
        <w:t xml:space="preserve">Si </w:t>
      </w:r>
      <w:r w:rsidR="00BE1795">
        <w:rPr>
          <w:sz w:val="24"/>
        </w:rPr>
        <w:t>CB Consulting</w:t>
      </w:r>
      <w:r w:rsidRPr="002758B3">
        <w:rPr>
          <w:sz w:val="24"/>
        </w:rPr>
        <w:t xml:space="preserve"> n’a pas reçu la prise en charge de l’OPC</w:t>
      </w:r>
      <w:r w:rsidR="00F96DF2">
        <w:rPr>
          <w:sz w:val="24"/>
        </w:rPr>
        <w:t>O</w:t>
      </w:r>
      <w:r w:rsidRPr="002758B3">
        <w:rPr>
          <w:sz w:val="24"/>
        </w:rPr>
        <w:t xml:space="preserve"> au 1er jour de la formation, le Client sera facturé de l’intégralité du coût du stage.</w:t>
      </w:r>
    </w:p>
    <w:p w14:paraId="70CF87EE" w14:textId="67D4C7DC" w:rsidR="002758B3" w:rsidRPr="002758B3" w:rsidRDefault="002758B3" w:rsidP="002758B3">
      <w:pPr>
        <w:rPr>
          <w:sz w:val="24"/>
        </w:rPr>
      </w:pPr>
      <w:r w:rsidRPr="002758B3">
        <w:rPr>
          <w:sz w:val="24"/>
        </w:rPr>
        <w:t>En cas de non-paiement par l’OPC</w:t>
      </w:r>
      <w:r w:rsidR="00F96DF2">
        <w:rPr>
          <w:sz w:val="24"/>
        </w:rPr>
        <w:t>O</w:t>
      </w:r>
      <w:r w:rsidRPr="002758B3">
        <w:rPr>
          <w:sz w:val="24"/>
        </w:rPr>
        <w:t>, pour quelque motif que ce soit, le Client sera redevable de l’intégralité du coût de la formation et sera facturé du montant correspondant.</w:t>
      </w:r>
      <w:r w:rsidR="00F96DF2">
        <w:rPr>
          <w:sz w:val="24"/>
        </w:rPr>
        <w:t xml:space="preserve"> </w:t>
      </w:r>
      <w:r w:rsidR="00F96DF2" w:rsidRPr="006F1DA1">
        <w:rPr>
          <w:sz w:val="24"/>
        </w:rPr>
        <w:t xml:space="preserve">Dans des situations </w:t>
      </w:r>
      <w:r w:rsidR="00F96DF2" w:rsidRPr="006F1DA1">
        <w:rPr>
          <w:sz w:val="24"/>
        </w:rPr>
        <w:lastRenderedPageBreak/>
        <w:t xml:space="preserve">exceptionnelles, il peut </w:t>
      </w:r>
      <w:r w:rsidR="00F96DF2" w:rsidRPr="006F1DA1">
        <w:rPr>
          <w:sz w:val="24"/>
        </w:rPr>
        <w:t>être</w:t>
      </w:r>
      <w:r w:rsidR="00F96DF2" w:rsidRPr="006F1DA1">
        <w:rPr>
          <w:sz w:val="24"/>
        </w:rPr>
        <w:t xml:space="preserve"> </w:t>
      </w:r>
      <w:r w:rsidR="00F96DF2" w:rsidRPr="006F1DA1">
        <w:rPr>
          <w:sz w:val="24"/>
        </w:rPr>
        <w:t>procédé</w:t>
      </w:r>
      <w:r w:rsidR="00F96DF2" w:rsidRPr="006F1DA1">
        <w:rPr>
          <w:sz w:val="24"/>
        </w:rPr>
        <w:t xml:space="preserve">́ à un paiement </w:t>
      </w:r>
      <w:r w:rsidR="00F96DF2" w:rsidRPr="006F1DA1">
        <w:rPr>
          <w:sz w:val="24"/>
        </w:rPr>
        <w:t>échelonné</w:t>
      </w:r>
      <w:r w:rsidR="00F96DF2" w:rsidRPr="006F1DA1">
        <w:rPr>
          <w:sz w:val="24"/>
        </w:rPr>
        <w:t xml:space="preserve">́. En tout </w:t>
      </w:r>
      <w:r w:rsidR="00F96DF2" w:rsidRPr="006F1DA1">
        <w:rPr>
          <w:sz w:val="24"/>
        </w:rPr>
        <w:t>état</w:t>
      </w:r>
      <w:r w:rsidR="00F96DF2" w:rsidRPr="006F1DA1">
        <w:rPr>
          <w:sz w:val="24"/>
        </w:rPr>
        <w:t xml:space="preserve"> de cause, ses </w:t>
      </w:r>
      <w:r w:rsidR="00F96DF2" w:rsidRPr="006F1DA1">
        <w:rPr>
          <w:sz w:val="24"/>
        </w:rPr>
        <w:t>modalités</w:t>
      </w:r>
      <w:r w:rsidR="00F96DF2" w:rsidRPr="006F1DA1">
        <w:rPr>
          <w:sz w:val="24"/>
        </w:rPr>
        <w:t xml:space="preserve"> devront avoir </w:t>
      </w:r>
      <w:proofErr w:type="spellStart"/>
      <w:r w:rsidR="00F96DF2" w:rsidRPr="006F1DA1">
        <w:rPr>
          <w:sz w:val="24"/>
        </w:rPr>
        <w:t>éte</w:t>
      </w:r>
      <w:proofErr w:type="spellEnd"/>
      <w:r w:rsidR="00F96DF2" w:rsidRPr="006F1DA1">
        <w:rPr>
          <w:sz w:val="24"/>
        </w:rPr>
        <w:t xml:space="preserve">́ </w:t>
      </w:r>
      <w:r w:rsidR="00F96DF2" w:rsidRPr="006F1DA1">
        <w:rPr>
          <w:sz w:val="24"/>
        </w:rPr>
        <w:t>formalisées</w:t>
      </w:r>
      <w:r w:rsidR="00F96DF2" w:rsidRPr="006F1DA1">
        <w:rPr>
          <w:sz w:val="24"/>
        </w:rPr>
        <w:t xml:space="preserve"> avant le </w:t>
      </w:r>
      <w:r w:rsidR="00F96DF2" w:rsidRPr="006F1DA1">
        <w:rPr>
          <w:sz w:val="24"/>
        </w:rPr>
        <w:t>démarrage</w:t>
      </w:r>
      <w:r w:rsidR="00F96DF2" w:rsidRPr="006F1DA1">
        <w:rPr>
          <w:sz w:val="24"/>
        </w:rPr>
        <w:t xml:space="preserve"> de la </w:t>
      </w:r>
      <w:r w:rsidR="00F96DF2" w:rsidRPr="006F1DA1">
        <w:rPr>
          <w:sz w:val="24"/>
        </w:rPr>
        <w:t>formation. Le</w:t>
      </w:r>
      <w:r w:rsidR="00F96DF2" w:rsidRPr="006F1DA1">
        <w:rPr>
          <w:sz w:val="24"/>
        </w:rPr>
        <w:t xml:space="preserve"> </w:t>
      </w:r>
      <w:r w:rsidR="00F96DF2" w:rsidRPr="006F1DA1">
        <w:rPr>
          <w:sz w:val="24"/>
        </w:rPr>
        <w:t>règlement</w:t>
      </w:r>
      <w:r w:rsidR="00F96DF2" w:rsidRPr="006F1DA1">
        <w:rPr>
          <w:sz w:val="24"/>
        </w:rPr>
        <w:t xml:space="preserve"> du prix de la formation est </w:t>
      </w:r>
      <w:r w:rsidR="00F96DF2" w:rsidRPr="006F1DA1">
        <w:rPr>
          <w:sz w:val="24"/>
        </w:rPr>
        <w:t>effectué</w:t>
      </w:r>
      <w:r w:rsidR="00F96DF2" w:rsidRPr="006F1DA1">
        <w:rPr>
          <w:sz w:val="24"/>
        </w:rPr>
        <w:t xml:space="preserve">́ par </w:t>
      </w:r>
      <w:r w:rsidR="00F96DF2" w:rsidRPr="006F1DA1">
        <w:rPr>
          <w:sz w:val="24"/>
        </w:rPr>
        <w:t>chèque</w:t>
      </w:r>
      <w:r w:rsidR="00F96DF2" w:rsidRPr="006F1DA1">
        <w:rPr>
          <w:sz w:val="24"/>
        </w:rPr>
        <w:t xml:space="preserve"> libellé à l’ordre de</w:t>
      </w:r>
      <w:r w:rsidR="00F96DF2">
        <w:rPr>
          <w:sz w:val="24"/>
        </w:rPr>
        <w:t xml:space="preserve"> CB Consulting</w:t>
      </w:r>
      <w:r w:rsidR="00F96DF2" w:rsidRPr="006F1DA1">
        <w:rPr>
          <w:sz w:val="24"/>
        </w:rPr>
        <w:t xml:space="preserve"> ou virement en </w:t>
      </w:r>
      <w:r w:rsidR="00F96DF2" w:rsidRPr="006F1DA1">
        <w:rPr>
          <w:sz w:val="24"/>
        </w:rPr>
        <w:t>précisant</w:t>
      </w:r>
      <w:r w:rsidR="00F96DF2" w:rsidRPr="006F1DA1">
        <w:rPr>
          <w:sz w:val="24"/>
        </w:rPr>
        <w:t xml:space="preserve"> le </w:t>
      </w:r>
      <w:r w:rsidR="00F96DF2" w:rsidRPr="006F1DA1">
        <w:rPr>
          <w:sz w:val="24"/>
        </w:rPr>
        <w:t>numéro</w:t>
      </w:r>
      <w:r w:rsidR="00F96DF2" w:rsidRPr="006F1DA1">
        <w:rPr>
          <w:sz w:val="24"/>
        </w:rPr>
        <w:t xml:space="preserve"> de facture, le nom de l’entreprise et son </w:t>
      </w:r>
      <w:r w:rsidR="00F96DF2" w:rsidRPr="006F1DA1">
        <w:rPr>
          <w:sz w:val="24"/>
        </w:rPr>
        <w:t>numéro</w:t>
      </w:r>
      <w:r w:rsidR="00F96DF2" w:rsidRPr="006F1DA1">
        <w:rPr>
          <w:sz w:val="24"/>
        </w:rPr>
        <w:t xml:space="preserve"> SIREN.</w:t>
      </w:r>
    </w:p>
    <w:p w14:paraId="47868F7F" w14:textId="77777777" w:rsidR="00F46627" w:rsidRDefault="00F46627" w:rsidP="002758B3">
      <w:pPr>
        <w:rPr>
          <w:sz w:val="24"/>
        </w:rPr>
      </w:pPr>
    </w:p>
    <w:p w14:paraId="38AEC0DE" w14:textId="34127879" w:rsidR="002758B3" w:rsidRPr="002758B3" w:rsidRDefault="002758B3" w:rsidP="00BD54ED">
      <w:pPr>
        <w:pStyle w:val="Titre2"/>
      </w:pPr>
      <w:r w:rsidRPr="002758B3">
        <w:t>REFUS DE COMMANDE</w:t>
      </w:r>
    </w:p>
    <w:p w14:paraId="528E07B5" w14:textId="77777777" w:rsidR="00BD54ED" w:rsidRDefault="00BD54ED" w:rsidP="002758B3">
      <w:pPr>
        <w:rPr>
          <w:sz w:val="24"/>
        </w:rPr>
      </w:pPr>
    </w:p>
    <w:p w14:paraId="2329CB62" w14:textId="65FCDCD9" w:rsidR="002758B3" w:rsidRPr="002758B3" w:rsidRDefault="002758B3" w:rsidP="002758B3">
      <w:pPr>
        <w:rPr>
          <w:sz w:val="24"/>
        </w:rPr>
      </w:pPr>
      <w:r w:rsidRPr="002758B3">
        <w:rPr>
          <w:sz w:val="24"/>
        </w:rPr>
        <w:t xml:space="preserve">Dans le cas où un Client passerait une commande à </w:t>
      </w:r>
      <w:r w:rsidR="00BE1795">
        <w:rPr>
          <w:sz w:val="24"/>
        </w:rPr>
        <w:t>CB Consulting</w:t>
      </w:r>
      <w:r w:rsidRPr="002758B3">
        <w:rPr>
          <w:sz w:val="24"/>
        </w:rPr>
        <w:t xml:space="preserve">, sans avoir procédé au paiement de la (des) commande(s) précédente(s), </w:t>
      </w:r>
      <w:r w:rsidR="00BE1795">
        <w:rPr>
          <w:sz w:val="24"/>
        </w:rPr>
        <w:t>CB Consulting</w:t>
      </w:r>
      <w:r w:rsidRPr="002758B3">
        <w:rPr>
          <w:sz w:val="24"/>
        </w:rPr>
        <w:t xml:space="preserve"> pourra refuser d’honorer la commande et de délivrer les formations concernées, sans que le Client puisse prétendre à une quelconque indemnité, pour quelque raison que ce soit.</w:t>
      </w:r>
    </w:p>
    <w:p w14:paraId="156C3410" w14:textId="7C1E9B7A" w:rsidR="002758B3" w:rsidRPr="002758B3" w:rsidRDefault="002758B3" w:rsidP="002758B3">
      <w:pPr>
        <w:rPr>
          <w:sz w:val="24"/>
        </w:rPr>
      </w:pPr>
    </w:p>
    <w:p w14:paraId="73160BE5" w14:textId="6A46AAC7" w:rsidR="002758B3" w:rsidRDefault="002758B3" w:rsidP="00BD54ED">
      <w:pPr>
        <w:pStyle w:val="Titre2"/>
      </w:pPr>
      <w:r w:rsidRPr="002758B3">
        <w:t>INFORMATIQUE ET LIBERTÉS</w:t>
      </w:r>
    </w:p>
    <w:p w14:paraId="2B281770" w14:textId="77777777" w:rsidR="00BD54ED" w:rsidRPr="002758B3" w:rsidRDefault="00BD54ED" w:rsidP="002758B3">
      <w:pPr>
        <w:rPr>
          <w:sz w:val="24"/>
        </w:rPr>
      </w:pPr>
    </w:p>
    <w:p w14:paraId="47F02C1B" w14:textId="2188C784" w:rsidR="00BD54ED" w:rsidRPr="002758B3" w:rsidRDefault="002758B3" w:rsidP="002758B3">
      <w:pPr>
        <w:rPr>
          <w:sz w:val="24"/>
        </w:rPr>
      </w:pPr>
      <w:r w:rsidRPr="002758B3">
        <w:rPr>
          <w:sz w:val="24"/>
        </w:rPr>
        <w:t xml:space="preserve">Le Client est informé que les informations à caractère personnel qui sont communiquées à </w:t>
      </w:r>
      <w:r w:rsidR="00BE1795">
        <w:rPr>
          <w:sz w:val="24"/>
        </w:rPr>
        <w:t>CB Consulting</w:t>
      </w:r>
      <w:r w:rsidRPr="002758B3">
        <w:rPr>
          <w:sz w:val="24"/>
        </w:rPr>
        <w:t xml:space="preserve"> en application et dans l’exécution des commandes et/ou ventes pourront être communiquées aux partenaires contractuels de </w:t>
      </w:r>
      <w:r w:rsidR="00BE1795">
        <w:rPr>
          <w:sz w:val="24"/>
        </w:rPr>
        <w:t>CB Consulting</w:t>
      </w:r>
      <w:r w:rsidRPr="002758B3">
        <w:rPr>
          <w:sz w:val="24"/>
        </w:rPr>
        <w:t xml:space="preserve"> pour les besoins desdites commandes.</w:t>
      </w:r>
    </w:p>
    <w:p w14:paraId="59F0B6BA" w14:textId="59A90E1E" w:rsidR="002758B3" w:rsidRPr="002758B3" w:rsidRDefault="002758B3" w:rsidP="002758B3">
      <w:pPr>
        <w:rPr>
          <w:sz w:val="24"/>
        </w:rPr>
      </w:pPr>
      <w:r w:rsidRPr="002758B3">
        <w:rPr>
          <w:sz w:val="24"/>
        </w:rPr>
        <w:t xml:space="preserve">Conformément à la loi n°78-17 du 6 janvier 1978, dite Loi Informatique et Libertés, mise à jour par la loi du 6 août 2004, le Client dispose d’un droit d’accès, de rectification et d’opposition aux données personnelles le concernant. Ce droit est exerçable en faisant une demande par e-mail ou par courrier adressé à </w:t>
      </w:r>
      <w:r w:rsidR="00BE1795">
        <w:rPr>
          <w:sz w:val="24"/>
        </w:rPr>
        <w:t>CB Consulting</w:t>
      </w:r>
    </w:p>
    <w:p w14:paraId="029EF576" w14:textId="77777777" w:rsidR="002758B3" w:rsidRPr="002758B3" w:rsidRDefault="002758B3" w:rsidP="002758B3">
      <w:pPr>
        <w:rPr>
          <w:sz w:val="24"/>
        </w:rPr>
      </w:pPr>
    </w:p>
    <w:p w14:paraId="273B54F5" w14:textId="1C1B9C44" w:rsidR="002758B3" w:rsidRPr="00BD54ED" w:rsidRDefault="002758B3" w:rsidP="00BD54ED">
      <w:pPr>
        <w:pStyle w:val="Titre2"/>
      </w:pPr>
      <w:r w:rsidRPr="00BD54ED">
        <w:t>PROPRIÉTÉ INTELLECTUELLE</w:t>
      </w:r>
    </w:p>
    <w:p w14:paraId="71CCACDF" w14:textId="77777777" w:rsidR="00BD54ED" w:rsidRPr="002758B3" w:rsidRDefault="00BD54ED" w:rsidP="002758B3">
      <w:pPr>
        <w:rPr>
          <w:sz w:val="24"/>
        </w:rPr>
      </w:pPr>
    </w:p>
    <w:p w14:paraId="23F4CF03" w14:textId="7A361029" w:rsidR="00F96DF2" w:rsidRPr="006F1DA1" w:rsidRDefault="00F96DF2" w:rsidP="00F96DF2">
      <w:pPr>
        <w:rPr>
          <w:sz w:val="24"/>
        </w:rPr>
      </w:pPr>
      <w:r w:rsidRPr="006F1DA1">
        <w:rPr>
          <w:sz w:val="24"/>
        </w:rPr>
        <w:t xml:space="preserve">L’ensemble des fiches de </w:t>
      </w:r>
      <w:r w:rsidRPr="006F1DA1">
        <w:rPr>
          <w:sz w:val="24"/>
        </w:rPr>
        <w:t>présentation</w:t>
      </w:r>
      <w:r w:rsidRPr="006F1DA1">
        <w:rPr>
          <w:sz w:val="24"/>
        </w:rPr>
        <w:t xml:space="preserve">, contenus et supports </w:t>
      </w:r>
      <w:r w:rsidRPr="006F1DA1">
        <w:rPr>
          <w:sz w:val="24"/>
        </w:rPr>
        <w:t>pédagogiques</w:t>
      </w:r>
      <w:r w:rsidRPr="006F1DA1">
        <w:rPr>
          <w:sz w:val="24"/>
        </w:rPr>
        <w:t xml:space="preserve"> quelle qu’en soit la forme (papier, </w:t>
      </w:r>
      <w:r w:rsidRPr="006F1DA1">
        <w:rPr>
          <w:sz w:val="24"/>
        </w:rPr>
        <w:t>électronique</w:t>
      </w:r>
      <w:r w:rsidRPr="006F1DA1">
        <w:rPr>
          <w:sz w:val="24"/>
        </w:rPr>
        <w:t xml:space="preserve">, </w:t>
      </w:r>
      <w:r w:rsidRPr="006F1DA1">
        <w:rPr>
          <w:sz w:val="24"/>
        </w:rPr>
        <w:t>numérique</w:t>
      </w:r>
      <w:r w:rsidRPr="006F1DA1">
        <w:rPr>
          <w:sz w:val="24"/>
        </w:rPr>
        <w:t xml:space="preserve">, orale...) </w:t>
      </w:r>
      <w:r w:rsidRPr="006F1DA1">
        <w:rPr>
          <w:sz w:val="24"/>
        </w:rPr>
        <w:t>utilisés</w:t>
      </w:r>
      <w:r w:rsidRPr="006F1DA1">
        <w:rPr>
          <w:sz w:val="24"/>
        </w:rPr>
        <w:t xml:space="preserve"> par </w:t>
      </w:r>
      <w:r w:rsidR="002C5C8A">
        <w:rPr>
          <w:sz w:val="24"/>
        </w:rPr>
        <w:t>CB Consulting</w:t>
      </w:r>
      <w:r w:rsidRPr="006F1DA1">
        <w:rPr>
          <w:sz w:val="24"/>
        </w:rPr>
        <w:t xml:space="preserve"> pour assurer les formations ou remis aux stagiaires constituent des œuvres originales et à ce titre sont </w:t>
      </w:r>
      <w:r w:rsidRPr="006F1DA1">
        <w:rPr>
          <w:sz w:val="24"/>
        </w:rPr>
        <w:t>protégées</w:t>
      </w:r>
      <w:r w:rsidRPr="006F1DA1">
        <w:rPr>
          <w:sz w:val="24"/>
        </w:rPr>
        <w:t xml:space="preserve"> par la </w:t>
      </w:r>
      <w:r w:rsidRPr="006F1DA1">
        <w:rPr>
          <w:sz w:val="24"/>
        </w:rPr>
        <w:t>propriété</w:t>
      </w:r>
      <w:r w:rsidRPr="006F1DA1">
        <w:rPr>
          <w:sz w:val="24"/>
        </w:rPr>
        <w:t>́ intellectuelle.</w:t>
      </w:r>
      <w:r>
        <w:rPr>
          <w:sz w:val="24"/>
        </w:rPr>
        <w:t xml:space="preserve"> </w:t>
      </w:r>
      <w:r w:rsidRPr="006F1DA1">
        <w:rPr>
          <w:sz w:val="24"/>
        </w:rPr>
        <w:t xml:space="preserve">A ce titre, le Client et le Stagiaire s’interdisent d’utiliser, transmettre, reproduire, exploiter ou transformer tout ou partie de ces documents, sans un accord </w:t>
      </w:r>
      <w:r w:rsidRPr="006F1DA1">
        <w:rPr>
          <w:sz w:val="24"/>
        </w:rPr>
        <w:t>exprès</w:t>
      </w:r>
      <w:r w:rsidRPr="006F1DA1">
        <w:rPr>
          <w:sz w:val="24"/>
        </w:rPr>
        <w:t xml:space="preserve"> de </w:t>
      </w:r>
      <w:r>
        <w:rPr>
          <w:sz w:val="24"/>
        </w:rPr>
        <w:t>CB Consulting</w:t>
      </w:r>
      <w:r w:rsidRPr="006F1DA1">
        <w:rPr>
          <w:sz w:val="24"/>
        </w:rPr>
        <w:t xml:space="preserve">. Cette interdiction porte, en particulier, sur toute utilisation faite par le Client et le Stagiaire en vue de l’organisation ou l’animation de formations. </w:t>
      </w:r>
    </w:p>
    <w:p w14:paraId="29984721" w14:textId="4ECCDADA" w:rsidR="002758B3" w:rsidRPr="002758B3" w:rsidRDefault="002758B3" w:rsidP="002758B3">
      <w:pPr>
        <w:rPr>
          <w:sz w:val="24"/>
        </w:rPr>
      </w:pPr>
    </w:p>
    <w:p w14:paraId="51ED8DAF" w14:textId="77777777" w:rsidR="002758B3" w:rsidRPr="002758B3" w:rsidRDefault="002758B3" w:rsidP="002758B3">
      <w:pPr>
        <w:rPr>
          <w:sz w:val="24"/>
        </w:rPr>
      </w:pPr>
    </w:p>
    <w:p w14:paraId="21616478" w14:textId="61E7FE82" w:rsidR="002758B3" w:rsidRPr="00BD54ED" w:rsidRDefault="002758B3" w:rsidP="00BD54ED">
      <w:pPr>
        <w:pStyle w:val="Titre2"/>
      </w:pPr>
      <w:r w:rsidRPr="00BD54ED">
        <w:t>RESPONSABILITÉ</w:t>
      </w:r>
    </w:p>
    <w:p w14:paraId="09F4F4F1" w14:textId="77777777" w:rsidR="00BD54ED" w:rsidRDefault="00BD54ED" w:rsidP="002758B3">
      <w:pPr>
        <w:rPr>
          <w:sz w:val="24"/>
        </w:rPr>
      </w:pPr>
    </w:p>
    <w:p w14:paraId="3C049501" w14:textId="0BEE55B1" w:rsidR="002758B3" w:rsidRPr="002758B3" w:rsidRDefault="00BE1795" w:rsidP="002758B3">
      <w:pPr>
        <w:rPr>
          <w:sz w:val="24"/>
        </w:rPr>
      </w:pPr>
      <w:r>
        <w:rPr>
          <w:sz w:val="24"/>
        </w:rPr>
        <w:t>CB Consulting</w:t>
      </w:r>
      <w:r w:rsidR="002758B3" w:rsidRPr="002758B3">
        <w:rPr>
          <w:sz w:val="24"/>
        </w:rPr>
        <w:t xml:space="preserve"> pourra être tenu responsable de tout dommage direct subi par le Client et résultant</w:t>
      </w:r>
      <w:r w:rsidR="00BD54ED">
        <w:rPr>
          <w:sz w:val="24"/>
        </w:rPr>
        <w:t xml:space="preserve"> </w:t>
      </w:r>
      <w:r w:rsidR="002758B3" w:rsidRPr="002758B3">
        <w:rPr>
          <w:sz w:val="24"/>
        </w:rPr>
        <w:t>de l’exécution des actions de formation.</w:t>
      </w:r>
    </w:p>
    <w:p w14:paraId="16D51AC3" w14:textId="57A9A615" w:rsidR="002758B3" w:rsidRDefault="002758B3" w:rsidP="002758B3">
      <w:pPr>
        <w:rPr>
          <w:sz w:val="24"/>
        </w:rPr>
      </w:pPr>
      <w:r w:rsidRPr="002758B3">
        <w:rPr>
          <w:sz w:val="24"/>
        </w:rPr>
        <w:lastRenderedPageBreak/>
        <w:t xml:space="preserve">L’indemnité due au Client, en réparation de son préjudice, ne pourra dépasser le montant correspondant aux sommes versées par le Client à </w:t>
      </w:r>
      <w:r w:rsidR="00BE1795">
        <w:rPr>
          <w:sz w:val="24"/>
        </w:rPr>
        <w:t>CB Consulting</w:t>
      </w:r>
      <w:r w:rsidRPr="002758B3">
        <w:rPr>
          <w:sz w:val="24"/>
        </w:rPr>
        <w:t xml:space="preserve"> au titre de l’année civile pendant laquelle le dommage a eu lieu.</w:t>
      </w:r>
    </w:p>
    <w:p w14:paraId="225562C0" w14:textId="77777777" w:rsidR="00E46893" w:rsidRPr="002758B3" w:rsidRDefault="00E46893" w:rsidP="002758B3">
      <w:pPr>
        <w:rPr>
          <w:sz w:val="24"/>
        </w:rPr>
      </w:pPr>
    </w:p>
    <w:p w14:paraId="5AD3701B" w14:textId="5E6F11EB" w:rsidR="002758B3" w:rsidRPr="00E46893" w:rsidRDefault="002758B3" w:rsidP="00E46893">
      <w:pPr>
        <w:pStyle w:val="Titre2"/>
      </w:pPr>
      <w:r w:rsidRPr="00BD54ED">
        <w:t>CONFIDENTIALITÉ</w:t>
      </w:r>
    </w:p>
    <w:p w14:paraId="378A2794" w14:textId="77777777" w:rsidR="00BD54ED" w:rsidRPr="002758B3" w:rsidRDefault="00BD54ED" w:rsidP="002758B3">
      <w:pPr>
        <w:rPr>
          <w:sz w:val="24"/>
        </w:rPr>
      </w:pPr>
    </w:p>
    <w:p w14:paraId="7C80902D" w14:textId="638BBCB1" w:rsidR="002758B3" w:rsidRPr="002758B3" w:rsidRDefault="002758B3" w:rsidP="002758B3">
      <w:pPr>
        <w:rPr>
          <w:sz w:val="24"/>
        </w:rPr>
      </w:pPr>
      <w:r w:rsidRPr="002758B3">
        <w:rPr>
          <w:sz w:val="24"/>
        </w:rPr>
        <w:t>Toutes informations (</w:t>
      </w:r>
      <w:proofErr w:type="gramStart"/>
      <w:r w:rsidRPr="002758B3">
        <w:rPr>
          <w:sz w:val="24"/>
        </w:rPr>
        <w:t>hors</w:t>
      </w:r>
      <w:proofErr w:type="gramEnd"/>
      <w:r w:rsidRPr="002758B3">
        <w:rPr>
          <w:sz w:val="24"/>
        </w:rPr>
        <w:t xml:space="preserve"> celles accessibles au public) dont </w:t>
      </w:r>
      <w:r w:rsidR="00BE1795">
        <w:rPr>
          <w:sz w:val="24"/>
        </w:rPr>
        <w:t>CB Consulting</w:t>
      </w:r>
      <w:r w:rsidRPr="002758B3">
        <w:rPr>
          <w:sz w:val="24"/>
        </w:rPr>
        <w:t xml:space="preserve"> ou le Client aura eu connaissance ou qui auront été communiquées par l’autre partie ou par un client un tiers, antérieurement ou durant l’exécution du contrat, sont strictement confidentielles et chacune des parties s’interdit de les divulguer.</w:t>
      </w:r>
    </w:p>
    <w:p w14:paraId="5E585ED0" w14:textId="77777777" w:rsidR="00BD54ED" w:rsidRDefault="00BD54ED" w:rsidP="002758B3">
      <w:pPr>
        <w:rPr>
          <w:sz w:val="24"/>
        </w:rPr>
      </w:pPr>
    </w:p>
    <w:p w14:paraId="68ABD8FC" w14:textId="0716FEFE" w:rsidR="002758B3" w:rsidRPr="002758B3" w:rsidRDefault="002758B3" w:rsidP="002758B3">
      <w:pPr>
        <w:rPr>
          <w:sz w:val="24"/>
        </w:rPr>
      </w:pPr>
      <w:r w:rsidRPr="002758B3">
        <w:rPr>
          <w:sz w:val="24"/>
        </w:rPr>
        <w:t>Pour les besoins de l’exécution des prestations, chacune des parties n’est autorisée à communiquer les informations susvisées qu’à ses préposés et/ou éventuels sous-traitants autorisés ; chacune des parties se porte fort du respect de cette obligation par ses préposés et/ou éventuels sous-traitants. Chacune des parties s’engage à restituer (ou détruire, au choix de l’autre partie) lesdites</w:t>
      </w:r>
      <w:r w:rsidR="00BD54ED">
        <w:rPr>
          <w:sz w:val="24"/>
        </w:rPr>
        <w:t xml:space="preserve"> </w:t>
      </w:r>
      <w:r w:rsidRPr="002758B3">
        <w:rPr>
          <w:sz w:val="24"/>
        </w:rPr>
        <w:t xml:space="preserve">informations ainsi que leur copie, dans les 5 jours ouvrés après le terme ou la résiliation du contrat ou du bon de commande, sur simple demande de l’autre partie. </w:t>
      </w:r>
    </w:p>
    <w:p w14:paraId="23B0251F" w14:textId="77777777" w:rsidR="002758B3" w:rsidRPr="002758B3" w:rsidRDefault="002758B3" w:rsidP="002758B3">
      <w:pPr>
        <w:rPr>
          <w:sz w:val="24"/>
        </w:rPr>
      </w:pPr>
    </w:p>
    <w:p w14:paraId="378CED7B" w14:textId="64E58B8C" w:rsidR="002758B3" w:rsidRDefault="002758B3" w:rsidP="00BD54ED">
      <w:pPr>
        <w:pStyle w:val="Titre2"/>
      </w:pPr>
      <w:r w:rsidRPr="002758B3">
        <w:t>COMMUNICATION</w:t>
      </w:r>
    </w:p>
    <w:p w14:paraId="1285C91E" w14:textId="040554A5" w:rsidR="002758B3" w:rsidRPr="002758B3" w:rsidRDefault="002758B3" w:rsidP="00F30F5F">
      <w:pPr>
        <w:shd w:val="clear" w:color="auto" w:fill="FFFFFF"/>
        <w:spacing w:before="100" w:beforeAutospacing="1" w:after="100" w:afterAutospacing="1"/>
        <w:rPr>
          <w:sz w:val="24"/>
        </w:rPr>
      </w:pPr>
      <w:r w:rsidRPr="002758B3">
        <w:rPr>
          <w:sz w:val="24"/>
        </w:rPr>
        <w:t xml:space="preserve">Le Client autorise expressément </w:t>
      </w:r>
      <w:r w:rsidR="00BE1795">
        <w:rPr>
          <w:sz w:val="24"/>
        </w:rPr>
        <w:t>CB Consulting</w:t>
      </w:r>
      <w:r w:rsidRPr="002758B3">
        <w:rPr>
          <w:sz w:val="24"/>
        </w:rPr>
        <w:t xml:space="preserve"> à mentionner son nom, son logo et à faire mention à titre de références de la souscription à une commande et de toute opération découlant de son application dans l’ensemble de leurs documents commerciaux.</w:t>
      </w:r>
      <w:r w:rsidR="00F30F5F">
        <w:rPr>
          <w:sz w:val="24"/>
        </w:rPr>
        <w:t xml:space="preserve"> </w:t>
      </w:r>
      <w:r w:rsidR="00F30F5F" w:rsidRPr="006F1DA1">
        <w:rPr>
          <w:sz w:val="24"/>
        </w:rPr>
        <w:t xml:space="preserve">Les parties s’engagent </w:t>
      </w:r>
      <w:r w:rsidR="00F30F5F" w:rsidRPr="006F1DA1">
        <w:rPr>
          <w:sz w:val="24"/>
        </w:rPr>
        <w:t>réciproquement</w:t>
      </w:r>
      <w:r w:rsidR="00F30F5F" w:rsidRPr="006F1DA1">
        <w:rPr>
          <w:sz w:val="24"/>
        </w:rPr>
        <w:t xml:space="preserve"> à garder confidentiels les documents et informations les concernant, quelle que soit leur nature, qu’ils soient </w:t>
      </w:r>
      <w:r w:rsidR="00F30F5F" w:rsidRPr="006F1DA1">
        <w:rPr>
          <w:sz w:val="24"/>
        </w:rPr>
        <w:t>économiques</w:t>
      </w:r>
      <w:r w:rsidR="00F30F5F" w:rsidRPr="006F1DA1">
        <w:rPr>
          <w:sz w:val="24"/>
        </w:rPr>
        <w:t xml:space="preserve"> ou commerciaux, auxquels elles pourraient avoir eu </w:t>
      </w:r>
      <w:r w:rsidR="00F30F5F" w:rsidRPr="006F1DA1">
        <w:rPr>
          <w:sz w:val="24"/>
        </w:rPr>
        <w:t>accès</w:t>
      </w:r>
      <w:r w:rsidR="00F30F5F" w:rsidRPr="006F1DA1">
        <w:rPr>
          <w:sz w:val="24"/>
        </w:rPr>
        <w:t xml:space="preserve"> au cours de l’</w:t>
      </w:r>
      <w:r w:rsidR="00F30F5F" w:rsidRPr="006F1DA1">
        <w:rPr>
          <w:sz w:val="24"/>
        </w:rPr>
        <w:t>exécution</w:t>
      </w:r>
      <w:r w:rsidR="00F30F5F" w:rsidRPr="006F1DA1">
        <w:rPr>
          <w:sz w:val="24"/>
        </w:rPr>
        <w:t xml:space="preserve"> de la prestation ou à l’occasion des </w:t>
      </w:r>
      <w:r w:rsidR="00F30F5F" w:rsidRPr="006F1DA1">
        <w:rPr>
          <w:sz w:val="24"/>
        </w:rPr>
        <w:t>échanges</w:t>
      </w:r>
      <w:r w:rsidR="00F30F5F" w:rsidRPr="006F1DA1">
        <w:rPr>
          <w:sz w:val="24"/>
        </w:rPr>
        <w:t xml:space="preserve"> intervenus </w:t>
      </w:r>
      <w:r w:rsidR="00F30F5F" w:rsidRPr="006F1DA1">
        <w:rPr>
          <w:sz w:val="24"/>
        </w:rPr>
        <w:t>antérieurement</w:t>
      </w:r>
      <w:r w:rsidR="00F30F5F" w:rsidRPr="006F1DA1">
        <w:rPr>
          <w:sz w:val="24"/>
        </w:rPr>
        <w:t xml:space="preserve"> à la conclusion du contrat. </w:t>
      </w:r>
    </w:p>
    <w:p w14:paraId="31814503" w14:textId="7547F742" w:rsidR="002758B3" w:rsidRPr="00BD54ED" w:rsidRDefault="002758B3" w:rsidP="00BD54ED">
      <w:pPr>
        <w:pStyle w:val="Titre2"/>
      </w:pPr>
      <w:r w:rsidRPr="00BD54ED">
        <w:t>RENONCIATION</w:t>
      </w:r>
    </w:p>
    <w:p w14:paraId="34698659" w14:textId="77777777" w:rsidR="00BD54ED" w:rsidRPr="002758B3" w:rsidRDefault="00BD54ED" w:rsidP="002758B3">
      <w:pPr>
        <w:rPr>
          <w:sz w:val="24"/>
        </w:rPr>
      </w:pPr>
    </w:p>
    <w:p w14:paraId="47415802" w14:textId="5D22A6BB" w:rsidR="002758B3" w:rsidRPr="002758B3" w:rsidRDefault="002758B3" w:rsidP="002758B3">
      <w:pPr>
        <w:rPr>
          <w:sz w:val="24"/>
        </w:rPr>
      </w:pPr>
      <w:r w:rsidRPr="002758B3">
        <w:rPr>
          <w:sz w:val="24"/>
        </w:rPr>
        <w:t xml:space="preserve">Le fait pour </w:t>
      </w:r>
      <w:r w:rsidR="00BE1795">
        <w:rPr>
          <w:sz w:val="24"/>
        </w:rPr>
        <w:t>CB Consulting</w:t>
      </w:r>
      <w:r w:rsidRPr="002758B3">
        <w:rPr>
          <w:sz w:val="24"/>
        </w:rPr>
        <w:t xml:space="preserve"> de ne pas se prévaloir à un moment donné de l’une quelconque des clauses des présentes, ne peut valoir renonciation à se prévaloir ultérieurement de ces mêmes clauses.</w:t>
      </w:r>
    </w:p>
    <w:p w14:paraId="30DA2F5A" w14:textId="77777777" w:rsidR="002758B3" w:rsidRPr="002758B3" w:rsidRDefault="002758B3" w:rsidP="002758B3">
      <w:pPr>
        <w:rPr>
          <w:sz w:val="24"/>
        </w:rPr>
      </w:pPr>
    </w:p>
    <w:p w14:paraId="3D575561" w14:textId="55126C5F" w:rsidR="002758B3" w:rsidRPr="00BD54ED" w:rsidRDefault="002758B3" w:rsidP="00BD54ED">
      <w:pPr>
        <w:pStyle w:val="Titre2"/>
      </w:pPr>
      <w:r w:rsidRPr="00BD54ED">
        <w:t>LOI APPLICABLE</w:t>
      </w:r>
    </w:p>
    <w:p w14:paraId="5456583C" w14:textId="77777777" w:rsidR="00BD54ED" w:rsidRDefault="00BD54ED" w:rsidP="002758B3">
      <w:pPr>
        <w:rPr>
          <w:sz w:val="24"/>
        </w:rPr>
      </w:pPr>
    </w:p>
    <w:p w14:paraId="5A73413B" w14:textId="1AD6DFF9" w:rsidR="002758B3" w:rsidRPr="002758B3" w:rsidRDefault="002758B3" w:rsidP="002758B3">
      <w:pPr>
        <w:rPr>
          <w:sz w:val="24"/>
        </w:rPr>
      </w:pPr>
      <w:r w:rsidRPr="002758B3">
        <w:rPr>
          <w:sz w:val="24"/>
        </w:rPr>
        <w:t xml:space="preserve">Les Conditions Générales et tous les rapports entre </w:t>
      </w:r>
      <w:r w:rsidR="00BE1795">
        <w:rPr>
          <w:sz w:val="24"/>
        </w:rPr>
        <w:t>CB Consulting</w:t>
      </w:r>
      <w:r w:rsidRPr="002758B3">
        <w:rPr>
          <w:sz w:val="24"/>
        </w:rPr>
        <w:t xml:space="preserve"> et ses Clients relèvent de la Loi française.</w:t>
      </w:r>
    </w:p>
    <w:p w14:paraId="129A49DB" w14:textId="37412627" w:rsidR="002758B3" w:rsidRDefault="002758B3" w:rsidP="002758B3">
      <w:pPr>
        <w:rPr>
          <w:sz w:val="24"/>
        </w:rPr>
      </w:pPr>
    </w:p>
    <w:p w14:paraId="59617F42" w14:textId="77777777" w:rsidR="00E46893" w:rsidRPr="002758B3" w:rsidRDefault="00E46893" w:rsidP="002758B3">
      <w:pPr>
        <w:rPr>
          <w:sz w:val="24"/>
        </w:rPr>
      </w:pPr>
    </w:p>
    <w:p w14:paraId="44100CBB" w14:textId="029F2F10" w:rsidR="002758B3" w:rsidRPr="002758B3" w:rsidRDefault="002758B3" w:rsidP="00F46627">
      <w:pPr>
        <w:pStyle w:val="Titre2"/>
      </w:pPr>
      <w:r w:rsidRPr="002758B3">
        <w:lastRenderedPageBreak/>
        <w:t>ATTRIBUTION DE COMPÉTENCES</w:t>
      </w:r>
    </w:p>
    <w:p w14:paraId="47791E82" w14:textId="77777777" w:rsidR="00F46627" w:rsidRDefault="00F46627" w:rsidP="002758B3">
      <w:pPr>
        <w:rPr>
          <w:sz w:val="24"/>
        </w:rPr>
      </w:pPr>
    </w:p>
    <w:p w14:paraId="5A7ABD13" w14:textId="35F420D0" w:rsidR="002758B3" w:rsidRPr="002758B3" w:rsidRDefault="002758B3" w:rsidP="002758B3">
      <w:pPr>
        <w:rPr>
          <w:sz w:val="24"/>
        </w:rPr>
      </w:pPr>
      <w:r w:rsidRPr="002758B3">
        <w:rPr>
          <w:sz w:val="24"/>
        </w:rPr>
        <w:t>Tous litiges qui ne pourraient être réglés à l’amiable seront de la COMPETENCE EXCLUSIVE DU</w:t>
      </w:r>
      <w:r w:rsidR="00F46627">
        <w:rPr>
          <w:sz w:val="24"/>
        </w:rPr>
        <w:t xml:space="preserve"> </w:t>
      </w:r>
      <w:r w:rsidRPr="002758B3">
        <w:rPr>
          <w:sz w:val="24"/>
        </w:rPr>
        <w:t xml:space="preserve">TRIBUNAL DE COMMERCE </w:t>
      </w:r>
      <w:r w:rsidR="00BE1795">
        <w:rPr>
          <w:sz w:val="24"/>
        </w:rPr>
        <w:t>DE PERPIGNAN</w:t>
      </w:r>
      <w:r w:rsidRPr="002758B3">
        <w:rPr>
          <w:sz w:val="24"/>
        </w:rPr>
        <w:t xml:space="preserve"> CONCERNE PAR LE LITIGE</w:t>
      </w:r>
      <w:r w:rsidR="00F46627">
        <w:rPr>
          <w:sz w:val="24"/>
        </w:rPr>
        <w:t xml:space="preserve"> </w:t>
      </w:r>
      <w:r w:rsidRPr="002758B3">
        <w:rPr>
          <w:sz w:val="24"/>
        </w:rPr>
        <w:t>quel que soit le siège ou la résidence du Client, nonobstant pluralité de défendeurs ou appel en garantie.</w:t>
      </w:r>
    </w:p>
    <w:p w14:paraId="31B46855" w14:textId="77777777" w:rsidR="002758B3" w:rsidRPr="002758B3" w:rsidRDefault="002758B3" w:rsidP="002758B3">
      <w:pPr>
        <w:rPr>
          <w:sz w:val="24"/>
        </w:rPr>
      </w:pPr>
    </w:p>
    <w:p w14:paraId="711343F7" w14:textId="003CA3F5" w:rsidR="002758B3" w:rsidRPr="002758B3" w:rsidRDefault="002758B3" w:rsidP="002758B3">
      <w:pPr>
        <w:rPr>
          <w:sz w:val="24"/>
        </w:rPr>
      </w:pPr>
      <w:r w:rsidRPr="002758B3">
        <w:rPr>
          <w:sz w:val="24"/>
        </w:rPr>
        <w:t>Cette clause attributive de compétence ne s’appliquera pas au cas de litige avec un Client non professionnel pour lequel les règles légales de compétence matérielle et géographique s’appliqueront. La présente clause est stipulée dans l’intérêt de la sociét</w:t>
      </w:r>
      <w:r w:rsidRPr="002758B3">
        <w:rPr>
          <w:rFonts w:hint="eastAsia"/>
          <w:sz w:val="24"/>
        </w:rPr>
        <w:t>é</w:t>
      </w:r>
      <w:r w:rsidRPr="002758B3">
        <w:rPr>
          <w:sz w:val="24"/>
        </w:rPr>
        <w:t xml:space="preserve"> </w:t>
      </w:r>
      <w:r w:rsidR="00BE1795">
        <w:rPr>
          <w:sz w:val="24"/>
        </w:rPr>
        <w:t>CB Consulting</w:t>
      </w:r>
      <w:r w:rsidRPr="002758B3">
        <w:rPr>
          <w:sz w:val="24"/>
        </w:rPr>
        <w:t xml:space="preserve"> qui se réserve le droit d’y renoncer si bon lui semble.</w:t>
      </w:r>
    </w:p>
    <w:p w14:paraId="0B2358B0" w14:textId="77777777" w:rsidR="002758B3" w:rsidRPr="002758B3" w:rsidRDefault="002758B3" w:rsidP="002758B3">
      <w:pPr>
        <w:rPr>
          <w:sz w:val="24"/>
        </w:rPr>
      </w:pPr>
    </w:p>
    <w:p w14:paraId="31193289" w14:textId="6CE5073C" w:rsidR="00F30F5F" w:rsidRPr="006F1DA1" w:rsidRDefault="00F30F5F" w:rsidP="00F30F5F">
      <w:pPr>
        <w:pStyle w:val="Titre2"/>
      </w:pPr>
      <w:r w:rsidRPr="006F1DA1">
        <w:t xml:space="preserve">Protection et accès aux informations à caractère personnel </w:t>
      </w:r>
    </w:p>
    <w:p w14:paraId="32F42582" w14:textId="77777777" w:rsidR="00F30F5F" w:rsidRDefault="00F30F5F" w:rsidP="00F30F5F">
      <w:pPr>
        <w:rPr>
          <w:sz w:val="24"/>
        </w:rPr>
      </w:pPr>
    </w:p>
    <w:p w14:paraId="2EB4828B" w14:textId="559CB730" w:rsidR="00F30F5F" w:rsidRPr="006F1DA1" w:rsidRDefault="00F30F5F" w:rsidP="00F30F5F">
      <w:pPr>
        <w:rPr>
          <w:sz w:val="24"/>
        </w:rPr>
      </w:pPr>
      <w:r w:rsidRPr="006F1DA1">
        <w:rPr>
          <w:sz w:val="24"/>
        </w:rPr>
        <w:t xml:space="preserve">Des </w:t>
      </w:r>
      <w:r w:rsidRPr="006F1DA1">
        <w:rPr>
          <w:sz w:val="24"/>
        </w:rPr>
        <w:t>données</w:t>
      </w:r>
      <w:r w:rsidRPr="006F1DA1">
        <w:rPr>
          <w:sz w:val="24"/>
        </w:rPr>
        <w:t xml:space="preserve"> à </w:t>
      </w:r>
      <w:r w:rsidRPr="006F1DA1">
        <w:rPr>
          <w:sz w:val="24"/>
        </w:rPr>
        <w:t>caractère</w:t>
      </w:r>
      <w:r w:rsidRPr="006F1DA1">
        <w:rPr>
          <w:sz w:val="24"/>
        </w:rPr>
        <w:t xml:space="preserve"> personnel sont </w:t>
      </w:r>
      <w:r w:rsidRPr="006F1DA1">
        <w:rPr>
          <w:sz w:val="24"/>
        </w:rPr>
        <w:t>collectées</w:t>
      </w:r>
      <w:r w:rsidRPr="006F1DA1">
        <w:rPr>
          <w:sz w:val="24"/>
        </w:rPr>
        <w:t xml:space="preserve"> afin de pouvoir </w:t>
      </w:r>
      <w:r w:rsidRPr="006F1DA1">
        <w:rPr>
          <w:sz w:val="24"/>
        </w:rPr>
        <w:t>répondre</w:t>
      </w:r>
      <w:r w:rsidRPr="006F1DA1">
        <w:rPr>
          <w:sz w:val="24"/>
        </w:rPr>
        <w:t xml:space="preserve"> à la demande du client et de le tenir informé des offres de service de RestoPassion66. </w:t>
      </w:r>
      <w:r w:rsidRPr="006F1DA1">
        <w:rPr>
          <w:sz w:val="24"/>
        </w:rPr>
        <w:t>Conformément</w:t>
      </w:r>
      <w:r w:rsidRPr="006F1DA1">
        <w:rPr>
          <w:sz w:val="24"/>
        </w:rPr>
        <w:t xml:space="preserve"> à la loi n° 78-17 du 6 janvier 1978, le stagiaire dispose d’un droit d’</w:t>
      </w:r>
      <w:r w:rsidRPr="006F1DA1">
        <w:rPr>
          <w:sz w:val="24"/>
        </w:rPr>
        <w:t>accès</w:t>
      </w:r>
      <w:r w:rsidRPr="006F1DA1">
        <w:rPr>
          <w:sz w:val="24"/>
        </w:rPr>
        <w:t xml:space="preserve">, de modification, de rectification des </w:t>
      </w:r>
      <w:r w:rsidRPr="006F1DA1">
        <w:rPr>
          <w:sz w:val="24"/>
        </w:rPr>
        <w:t>données</w:t>
      </w:r>
      <w:r w:rsidRPr="006F1DA1">
        <w:rPr>
          <w:sz w:val="24"/>
        </w:rPr>
        <w:t xml:space="preserve"> à </w:t>
      </w:r>
      <w:r w:rsidRPr="006F1DA1">
        <w:rPr>
          <w:sz w:val="24"/>
        </w:rPr>
        <w:t>caractère</w:t>
      </w:r>
      <w:r w:rsidRPr="006F1DA1">
        <w:rPr>
          <w:sz w:val="24"/>
        </w:rPr>
        <w:t xml:space="preserve"> personnel le concernant.</w:t>
      </w:r>
      <w:r>
        <w:rPr>
          <w:sz w:val="24"/>
        </w:rPr>
        <w:t xml:space="preserve"> </w:t>
      </w:r>
      <w:r w:rsidRPr="006F1DA1">
        <w:rPr>
          <w:sz w:val="24"/>
        </w:rPr>
        <w:t xml:space="preserve">Aucune information personnelle n’est </w:t>
      </w:r>
      <w:r w:rsidRPr="006F1DA1">
        <w:rPr>
          <w:sz w:val="24"/>
        </w:rPr>
        <w:t>cédée</w:t>
      </w:r>
      <w:r w:rsidRPr="006F1DA1">
        <w:rPr>
          <w:sz w:val="24"/>
        </w:rPr>
        <w:t xml:space="preserve"> à des tiers. RestoPassion66 s’engage à effacer à l’issue des exercices toute image qui y aurait </w:t>
      </w:r>
      <w:proofErr w:type="spellStart"/>
      <w:r w:rsidRPr="006F1DA1">
        <w:rPr>
          <w:sz w:val="24"/>
        </w:rPr>
        <w:t>éte</w:t>
      </w:r>
      <w:proofErr w:type="spellEnd"/>
      <w:r w:rsidRPr="006F1DA1">
        <w:rPr>
          <w:sz w:val="24"/>
        </w:rPr>
        <w:t xml:space="preserve">́ prise par tout moyen </w:t>
      </w:r>
      <w:r w:rsidRPr="006F1DA1">
        <w:rPr>
          <w:sz w:val="24"/>
        </w:rPr>
        <w:t>vidéo</w:t>
      </w:r>
      <w:r w:rsidRPr="006F1DA1">
        <w:rPr>
          <w:sz w:val="24"/>
        </w:rPr>
        <w:t xml:space="preserve"> lors de travaux pratiques ou de simulations.</w:t>
      </w:r>
      <w:r>
        <w:rPr>
          <w:sz w:val="24"/>
        </w:rPr>
        <w:t xml:space="preserve"> </w:t>
      </w:r>
      <w:r w:rsidRPr="006F1DA1">
        <w:rPr>
          <w:sz w:val="24"/>
        </w:rPr>
        <w:t xml:space="preserve">Droit applicable et juridiction </w:t>
      </w:r>
      <w:r w:rsidRPr="006F1DA1">
        <w:rPr>
          <w:sz w:val="24"/>
        </w:rPr>
        <w:t>compétente</w:t>
      </w:r>
      <w:r>
        <w:rPr>
          <w:sz w:val="24"/>
        </w:rPr>
        <w:t>.</w:t>
      </w:r>
      <w:r w:rsidRPr="006F1DA1">
        <w:rPr>
          <w:sz w:val="24"/>
        </w:rPr>
        <w:t xml:space="preserve"> </w:t>
      </w:r>
    </w:p>
    <w:p w14:paraId="397890EC" w14:textId="615C7B5C" w:rsidR="002758B3" w:rsidRPr="002758B3" w:rsidRDefault="002758B3" w:rsidP="006D1BD5">
      <w:pPr>
        <w:rPr>
          <w:sz w:val="24"/>
        </w:rPr>
      </w:pPr>
    </w:p>
    <w:p w14:paraId="33F55928" w14:textId="666A1A1D" w:rsidR="002758B3" w:rsidRPr="002758B3" w:rsidRDefault="002758B3" w:rsidP="006D1BD5">
      <w:pPr>
        <w:rPr>
          <w:sz w:val="24"/>
        </w:rPr>
      </w:pPr>
    </w:p>
    <w:p w14:paraId="0F78A86C" w14:textId="77777777" w:rsidR="002758B3" w:rsidRPr="002758B3" w:rsidRDefault="002758B3" w:rsidP="006D1BD5">
      <w:pPr>
        <w:rPr>
          <w:sz w:val="24"/>
        </w:rPr>
      </w:pPr>
    </w:p>
    <w:sectPr w:rsidR="002758B3" w:rsidRPr="002758B3" w:rsidSect="00447FEF">
      <w:headerReference w:type="default" r:id="rId7"/>
      <w:footerReference w:type="default" r:id="rId8"/>
      <w:pgSz w:w="11906" w:h="16838" w:code="9"/>
      <w:pgMar w:top="1701"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A02F" w14:textId="77777777" w:rsidR="00EE2DF3" w:rsidRDefault="00EE2DF3" w:rsidP="00A44E13">
      <w:pPr>
        <w:spacing w:line="240" w:lineRule="auto"/>
      </w:pPr>
      <w:r>
        <w:separator/>
      </w:r>
    </w:p>
  </w:endnote>
  <w:endnote w:type="continuationSeparator" w:id="0">
    <w:p w14:paraId="79643795" w14:textId="77777777" w:rsidR="00EE2DF3" w:rsidRDefault="00EE2DF3" w:rsidP="00A4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92D4" w14:textId="6A9DA033" w:rsidR="007F18B5" w:rsidRPr="004D1579" w:rsidRDefault="003B160F" w:rsidP="00902E53">
    <w:pPr>
      <w:pStyle w:val="Corpsdetexte2"/>
      <w:shd w:val="clear" w:color="auto" w:fill="FFFFFF"/>
      <w:spacing w:line="276" w:lineRule="auto"/>
      <w:contextualSpacing/>
      <w:jc w:val="center"/>
      <w:rPr>
        <w:rFonts w:cs="Calibri"/>
        <w:color w:val="365F91"/>
        <w:sz w:val="20"/>
        <w:szCs w:val="20"/>
        <w:lang w:val="en-US"/>
      </w:rPr>
    </w:pPr>
    <w:r w:rsidRPr="004D1579">
      <w:rPr>
        <w:rFonts w:cs="Calibri"/>
        <w:color w:val="365F91"/>
        <w:sz w:val="20"/>
        <w:szCs w:val="20"/>
        <w:lang w:val="en-US"/>
      </w:rPr>
      <w:t>www.</w:t>
    </w:r>
    <w:r w:rsidR="00E46893">
      <w:rPr>
        <w:rFonts w:cs="Calibri"/>
        <w:color w:val="365F91"/>
        <w:sz w:val="20"/>
        <w:szCs w:val="20"/>
        <w:lang w:val="en-US"/>
      </w:rPr>
      <w:t>cbconsulting66</w:t>
    </w:r>
    <w:r w:rsidRPr="004D1579">
      <w:rPr>
        <w:rFonts w:cs="Calibri"/>
        <w:color w:val="365F91"/>
        <w:sz w:val="20"/>
        <w:szCs w:val="20"/>
        <w:lang w:val="en-US"/>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572C" w14:textId="77777777" w:rsidR="00EE2DF3" w:rsidRDefault="00EE2DF3" w:rsidP="00A44E13">
      <w:pPr>
        <w:spacing w:line="240" w:lineRule="auto"/>
      </w:pPr>
      <w:r>
        <w:separator/>
      </w:r>
    </w:p>
  </w:footnote>
  <w:footnote w:type="continuationSeparator" w:id="0">
    <w:p w14:paraId="3C7EBCB2" w14:textId="77777777" w:rsidR="00EE2DF3" w:rsidRDefault="00EE2DF3" w:rsidP="00A44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E725" w14:textId="1221493D" w:rsidR="007F18B5" w:rsidRDefault="00BE1795">
    <w:pPr>
      <w:pStyle w:val="En-tte"/>
    </w:pPr>
    <w:r>
      <w:rPr>
        <w:noProof/>
      </w:rPr>
      <w:drawing>
        <wp:anchor distT="0" distB="0" distL="114300" distR="114300" simplePos="0" relativeHeight="251660288" behindDoc="0" locked="0" layoutInCell="1" allowOverlap="1" wp14:anchorId="12E8CD00" wp14:editId="60943AB5">
          <wp:simplePos x="0" y="0"/>
          <wp:positionH relativeFrom="column">
            <wp:posOffset>5897476</wp:posOffset>
          </wp:positionH>
          <wp:positionV relativeFrom="paragraph">
            <wp:posOffset>142067</wp:posOffset>
          </wp:positionV>
          <wp:extent cx="657225" cy="705485"/>
          <wp:effectExtent l="0" t="0" r="9525" b="0"/>
          <wp:wrapThrough wrapText="bothSides">
            <wp:wrapPolygon edited="0">
              <wp:start x="0" y="0"/>
              <wp:lineTo x="0" y="20997"/>
              <wp:lineTo x="21287" y="20997"/>
              <wp:lineTo x="21287" y="0"/>
              <wp:lineTo x="0" y="0"/>
            </wp:wrapPolygon>
          </wp:wrapThrough>
          <wp:docPr id="2" name="Image 4" descr="image003">
            <a:extLst xmlns:a="http://schemas.openxmlformats.org/drawingml/2006/main">
              <a:ext uri="{FF2B5EF4-FFF2-40B4-BE49-F238E27FC236}">
                <a16:creationId xmlns:a16="http://schemas.microsoft.com/office/drawing/2014/main" id="{7BD2599F-0988-4F57-BA3F-2AEEB401D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image003">
                    <a:extLst>
                      <a:ext uri="{FF2B5EF4-FFF2-40B4-BE49-F238E27FC236}">
                        <a16:creationId xmlns:a16="http://schemas.microsoft.com/office/drawing/2014/main" id="{7BD2599F-0988-4F57-BA3F-2AEEB401DB1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795">
      <w:rPr>
        <w:noProof/>
      </w:rPr>
      <w:drawing>
        <wp:inline distT="0" distB="0" distL="0" distR="0" wp14:anchorId="4E11B36C" wp14:editId="53FD7C13">
          <wp:extent cx="1413164" cy="930759"/>
          <wp:effectExtent l="0" t="0" r="0" b="0"/>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28639" cy="940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6CE1"/>
    <w:multiLevelType w:val="hybridMultilevel"/>
    <w:tmpl w:val="6C2AE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D5"/>
    <w:rsid w:val="0004181E"/>
    <w:rsid w:val="000A1752"/>
    <w:rsid w:val="000B02FC"/>
    <w:rsid w:val="000E7202"/>
    <w:rsid w:val="0011092E"/>
    <w:rsid w:val="001A64A6"/>
    <w:rsid w:val="00247BB2"/>
    <w:rsid w:val="002758B3"/>
    <w:rsid w:val="002C5C8A"/>
    <w:rsid w:val="002D1FFD"/>
    <w:rsid w:val="002D72EA"/>
    <w:rsid w:val="002E506F"/>
    <w:rsid w:val="00394BC8"/>
    <w:rsid w:val="003B160F"/>
    <w:rsid w:val="003C7BE3"/>
    <w:rsid w:val="005878D8"/>
    <w:rsid w:val="005B10BD"/>
    <w:rsid w:val="005E3E33"/>
    <w:rsid w:val="006D1BD5"/>
    <w:rsid w:val="00727333"/>
    <w:rsid w:val="008A16BB"/>
    <w:rsid w:val="009119A8"/>
    <w:rsid w:val="009A752C"/>
    <w:rsid w:val="009D35A8"/>
    <w:rsid w:val="00A4483C"/>
    <w:rsid w:val="00A44E13"/>
    <w:rsid w:val="00A806C4"/>
    <w:rsid w:val="00AA63A8"/>
    <w:rsid w:val="00B17CB5"/>
    <w:rsid w:val="00BD54ED"/>
    <w:rsid w:val="00BE1795"/>
    <w:rsid w:val="00D11DA2"/>
    <w:rsid w:val="00D76426"/>
    <w:rsid w:val="00DA4EAB"/>
    <w:rsid w:val="00DC5435"/>
    <w:rsid w:val="00E2176F"/>
    <w:rsid w:val="00E46893"/>
    <w:rsid w:val="00EE2DF3"/>
    <w:rsid w:val="00F30F5F"/>
    <w:rsid w:val="00F46627"/>
    <w:rsid w:val="00F96DF2"/>
    <w:rsid w:val="00FB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A295"/>
  <w15:chartTrackingRefBased/>
  <w15:docId w15:val="{4540E9FA-D26C-4611-AEA1-9458008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6D1BD5"/>
    <w:pPr>
      <w:spacing w:after="0" w:line="276" w:lineRule="auto"/>
      <w:jc w:val="both"/>
    </w:pPr>
    <w:rPr>
      <w:rFonts w:eastAsia="Times New Roman" w:cs="Calibri"/>
      <w:szCs w:val="24"/>
      <w:lang w:eastAsia="ar-SA"/>
    </w:rPr>
  </w:style>
  <w:style w:type="paragraph" w:styleId="Titre1">
    <w:name w:val="heading 1"/>
    <w:basedOn w:val="Normal"/>
    <w:next w:val="Normal"/>
    <w:link w:val="Titre1Car"/>
    <w:autoRedefine/>
    <w:uiPriority w:val="9"/>
    <w:qFormat/>
    <w:rsid w:val="006D1BD5"/>
    <w:pPr>
      <w:shd w:val="clear" w:color="auto" w:fill="F2F2F2" w:themeFill="background1" w:themeFillShade="F2"/>
      <w:jc w:val="center"/>
      <w:outlineLvl w:val="0"/>
    </w:pPr>
    <w:rPr>
      <w:b/>
      <w:bCs/>
      <w:caps/>
      <w:color w:val="44546A" w:themeColor="text2"/>
      <w:sz w:val="40"/>
      <w:szCs w:val="40"/>
    </w:rPr>
  </w:style>
  <w:style w:type="paragraph" w:styleId="Titre2">
    <w:name w:val="heading 2"/>
    <w:basedOn w:val="Normal"/>
    <w:next w:val="Normal"/>
    <w:link w:val="Titre2Car"/>
    <w:autoRedefine/>
    <w:uiPriority w:val="9"/>
    <w:unhideWhenUsed/>
    <w:qFormat/>
    <w:rsid w:val="006D1BD5"/>
    <w:pPr>
      <w:shd w:val="clear" w:color="auto" w:fill="F2F2F2" w:themeFill="background1" w:themeFillShade="F2"/>
      <w:jc w:val="left"/>
      <w:outlineLvl w:val="1"/>
    </w:pPr>
    <w:rPr>
      <w:rFonts w:eastAsiaTheme="minorHAnsi" w:cstheme="minorHAnsi"/>
      <w:b/>
      <w:bCs/>
      <w:iCs/>
      <w:caps/>
      <w:color w:val="44546A" w:themeColor="text2"/>
      <w:sz w:val="28"/>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1BD5"/>
    <w:rPr>
      <w:rFonts w:eastAsia="Times New Roman" w:cs="Calibri"/>
      <w:b/>
      <w:bCs/>
      <w:caps/>
      <w:color w:val="44546A" w:themeColor="text2"/>
      <w:sz w:val="40"/>
      <w:szCs w:val="40"/>
      <w:shd w:val="clear" w:color="auto" w:fill="F2F2F2" w:themeFill="background1" w:themeFillShade="F2"/>
      <w:lang w:eastAsia="ar-SA"/>
    </w:rPr>
  </w:style>
  <w:style w:type="character" w:customStyle="1" w:styleId="Titre2Car">
    <w:name w:val="Titre 2 Car"/>
    <w:basedOn w:val="Policepardfaut"/>
    <w:link w:val="Titre2"/>
    <w:uiPriority w:val="9"/>
    <w:rsid w:val="006D1BD5"/>
    <w:rPr>
      <w:rFonts w:cstheme="minorHAnsi"/>
      <w:b/>
      <w:bCs/>
      <w:iCs/>
      <w:caps/>
      <w:color w:val="44546A" w:themeColor="text2"/>
      <w:sz w:val="28"/>
      <w:szCs w:val="32"/>
      <w:shd w:val="clear" w:color="auto" w:fill="F2F2F2" w:themeFill="background1" w:themeFillShade="F2"/>
    </w:rPr>
  </w:style>
  <w:style w:type="table" w:styleId="Grilledutableau">
    <w:name w:val="Table Grid"/>
    <w:basedOn w:val="TableauNormal"/>
    <w:uiPriority w:val="59"/>
    <w:rsid w:val="006D1BD5"/>
    <w:pPr>
      <w:spacing w:after="0"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1BD5"/>
    <w:pPr>
      <w:tabs>
        <w:tab w:val="center" w:pos="4536"/>
        <w:tab w:val="right" w:pos="9072"/>
      </w:tabs>
    </w:pPr>
  </w:style>
  <w:style w:type="character" w:customStyle="1" w:styleId="En-tteCar">
    <w:name w:val="En-tête Car"/>
    <w:basedOn w:val="Policepardfaut"/>
    <w:link w:val="En-tte"/>
    <w:uiPriority w:val="99"/>
    <w:rsid w:val="006D1BD5"/>
    <w:rPr>
      <w:rFonts w:eastAsia="Times New Roman" w:cs="Calibri"/>
      <w:szCs w:val="24"/>
      <w:lang w:eastAsia="ar-SA"/>
    </w:rPr>
  </w:style>
  <w:style w:type="paragraph" w:styleId="Pieddepage">
    <w:name w:val="footer"/>
    <w:basedOn w:val="Normal"/>
    <w:link w:val="PieddepageCar"/>
    <w:uiPriority w:val="99"/>
    <w:unhideWhenUsed/>
    <w:rsid w:val="006D1BD5"/>
    <w:pPr>
      <w:tabs>
        <w:tab w:val="center" w:pos="4536"/>
        <w:tab w:val="right" w:pos="9072"/>
      </w:tabs>
    </w:pPr>
  </w:style>
  <w:style w:type="character" w:customStyle="1" w:styleId="PieddepageCar">
    <w:name w:val="Pied de page Car"/>
    <w:basedOn w:val="Policepardfaut"/>
    <w:link w:val="Pieddepage"/>
    <w:uiPriority w:val="99"/>
    <w:rsid w:val="006D1BD5"/>
    <w:rPr>
      <w:rFonts w:eastAsia="Times New Roman" w:cs="Calibri"/>
      <w:szCs w:val="24"/>
      <w:lang w:eastAsia="ar-SA"/>
    </w:rPr>
  </w:style>
  <w:style w:type="paragraph" w:styleId="Corpsdetexte2">
    <w:name w:val="Body Text 2"/>
    <w:basedOn w:val="Normal"/>
    <w:link w:val="Corpsdetexte2Car"/>
    <w:semiHidden/>
    <w:rsid w:val="006D1BD5"/>
    <w:pPr>
      <w:shd w:val="clear" w:color="auto" w:fill="CCECFF"/>
      <w:spacing w:line="264" w:lineRule="auto"/>
    </w:pPr>
    <w:rPr>
      <w:rFonts w:ascii="Calibri" w:hAnsi="Calibri" w:cs="Times New Roman"/>
      <w:color w:val="595959"/>
      <w:szCs w:val="22"/>
    </w:rPr>
  </w:style>
  <w:style w:type="character" w:customStyle="1" w:styleId="Corpsdetexte2Car">
    <w:name w:val="Corps de texte 2 Car"/>
    <w:basedOn w:val="Policepardfaut"/>
    <w:link w:val="Corpsdetexte2"/>
    <w:semiHidden/>
    <w:rsid w:val="006D1BD5"/>
    <w:rPr>
      <w:rFonts w:ascii="Calibri" w:eastAsia="Times New Roman" w:hAnsi="Calibri" w:cs="Times New Roman"/>
      <w:color w:val="595959"/>
      <w:shd w:val="clear" w:color="auto" w:fill="CCECFF"/>
      <w:lang w:eastAsia="ar-SA"/>
    </w:rPr>
  </w:style>
  <w:style w:type="paragraph" w:styleId="Paragraphedeliste">
    <w:name w:val="List Paragraph"/>
    <w:basedOn w:val="Normal"/>
    <w:uiPriority w:val="34"/>
    <w:qFormat/>
    <w:rsid w:val="00BD5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1886</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dc:creator>
  <cp:keywords/>
  <dc:description/>
  <cp:lastModifiedBy>carine boeglin</cp:lastModifiedBy>
  <cp:revision>3</cp:revision>
  <cp:lastPrinted>2019-02-04T12:37:00Z</cp:lastPrinted>
  <dcterms:created xsi:type="dcterms:W3CDTF">2020-03-12T12:14:00Z</dcterms:created>
  <dcterms:modified xsi:type="dcterms:W3CDTF">2020-03-12T17:30:00Z</dcterms:modified>
</cp:coreProperties>
</file>